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4A5" w:rsidRDefault="000C34A5" w:rsidP="000C34A5">
      <w:pPr>
        <w:jc w:val="right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Załącznik </w:t>
      </w:r>
      <w:r w:rsidR="00F331E2">
        <w:rPr>
          <w:bCs/>
          <w:sz w:val="24"/>
          <w:szCs w:val="24"/>
          <w:lang w:eastAsia="ar-SA"/>
        </w:rPr>
        <w:t>Nr 4</w:t>
      </w:r>
    </w:p>
    <w:p w:rsidR="000C34A5" w:rsidRDefault="000C34A5" w:rsidP="000C34A5">
      <w:pPr>
        <w:ind w:firstLine="7088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 xml:space="preserve">dotyczy </w:t>
      </w:r>
      <w:r w:rsidR="00AF5D21">
        <w:rPr>
          <w:b/>
          <w:bCs/>
          <w:sz w:val="22"/>
          <w:szCs w:val="22"/>
          <w:lang w:eastAsia="ar-SA"/>
        </w:rPr>
        <w:t>Pakietu Nr 1</w:t>
      </w:r>
    </w:p>
    <w:p w:rsidR="000C34A5" w:rsidRDefault="000C34A5" w:rsidP="000C34A5">
      <w:pPr>
        <w:jc w:val="both"/>
      </w:pPr>
      <w:r>
        <w:t>………………………..…..</w:t>
      </w:r>
    </w:p>
    <w:p w:rsidR="000C34A5" w:rsidRDefault="000C34A5" w:rsidP="000C34A5">
      <w:pPr>
        <w:ind w:firstLine="426"/>
        <w:rPr>
          <w:sz w:val="16"/>
          <w:szCs w:val="16"/>
        </w:rPr>
      </w:pPr>
      <w:r>
        <w:rPr>
          <w:sz w:val="16"/>
          <w:szCs w:val="16"/>
        </w:rPr>
        <w:t>pieczęć Wykonawcy</w:t>
      </w:r>
    </w:p>
    <w:p w:rsidR="000C34A5" w:rsidRDefault="000C34A5" w:rsidP="000C34A5">
      <w:pPr>
        <w:rPr>
          <w:color w:val="000000"/>
          <w:sz w:val="22"/>
          <w:szCs w:val="22"/>
        </w:rPr>
      </w:pPr>
    </w:p>
    <w:p w:rsidR="000C34A5" w:rsidRDefault="000C34A5" w:rsidP="000C34A5">
      <w:pPr>
        <w:pStyle w:val="TekstprzypisudolnegoTekstprzypisu"/>
        <w:jc w:val="center"/>
        <w:rPr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0C34A5" w:rsidRDefault="000C34A5" w:rsidP="000C34A5">
      <w:pPr>
        <w:pStyle w:val="TekstprzypisudolnegoTekstprzypisu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Opis materiałów biurowych równoważnych</w:t>
      </w:r>
    </w:p>
    <w:p w:rsidR="000C34A5" w:rsidRDefault="000C34A5" w:rsidP="000C34A5">
      <w:pPr>
        <w:widowControl/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</w:p>
    <w:tbl>
      <w:tblPr>
        <w:tblW w:w="9709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3087"/>
        <w:gridCol w:w="1984"/>
        <w:gridCol w:w="3544"/>
      </w:tblGrid>
      <w:tr w:rsidR="000C34A5" w:rsidTr="000C34A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5" w:rsidRDefault="000C34A5">
            <w:pPr>
              <w:pStyle w:val="Tekstpodstawowy2"/>
              <w:spacing w:before="120" w:after="0"/>
              <w:ind w:left="0"/>
              <w:jc w:val="center"/>
            </w:pPr>
            <w:r>
              <w:t>Poz. z formularza cenowego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5" w:rsidRDefault="000C34A5">
            <w:pPr>
              <w:pStyle w:val="Tekstpodstawowy2"/>
              <w:spacing w:before="120" w:after="0"/>
              <w:ind w:left="0"/>
              <w:jc w:val="center"/>
            </w:pPr>
            <w:r>
              <w:t>Wymagane parametry materiału biurowego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5" w:rsidRDefault="000C34A5">
            <w:pPr>
              <w:pStyle w:val="Tekstpodstawowy2"/>
              <w:spacing w:before="120" w:after="0"/>
              <w:ind w:left="0"/>
              <w:jc w:val="center"/>
            </w:pPr>
            <w:r>
              <w:t>Oferowany materiał równoważny – marka, symbol lub typ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5" w:rsidRDefault="000C34A5">
            <w:pPr>
              <w:pStyle w:val="Tekstpodstawowy2"/>
              <w:spacing w:before="120" w:after="0"/>
              <w:ind w:left="0"/>
              <w:jc w:val="center"/>
            </w:pPr>
            <w:r>
              <w:t xml:space="preserve">Opis potwierdzający wymagane parametry materiału równoważnego, określone w kol. nr 2 </w:t>
            </w:r>
          </w:p>
          <w:p w:rsidR="000C34A5" w:rsidRDefault="000C34A5">
            <w:pPr>
              <w:pStyle w:val="Tekstpodstawowy2"/>
              <w:spacing w:before="120" w:after="0"/>
              <w:ind w:left="0"/>
              <w:jc w:val="center"/>
            </w:pPr>
            <w:r>
              <w:rPr>
                <w:b/>
                <w:u w:val="single"/>
              </w:rPr>
              <w:t>Uwaga</w:t>
            </w:r>
            <w:r>
              <w:rPr>
                <w:b/>
              </w:rPr>
              <w:t>:</w:t>
            </w:r>
            <w:r>
              <w:t xml:space="preserve"> należy </w:t>
            </w:r>
            <w:r>
              <w:rPr>
                <w:b/>
              </w:rPr>
              <w:t xml:space="preserve">albo </w:t>
            </w:r>
            <w:r>
              <w:t>podać dany parametr,</w:t>
            </w:r>
            <w:r>
              <w:rPr>
                <w:b/>
              </w:rPr>
              <w:t xml:space="preserve"> albo</w:t>
            </w:r>
            <w:r>
              <w:t xml:space="preserve"> odpowiedzieć na zadane pytanie udzielając odpowiedzi: TAK lub NIE</w:t>
            </w:r>
          </w:p>
        </w:tc>
      </w:tr>
      <w:tr w:rsidR="000C34A5" w:rsidTr="000C34A5">
        <w:trPr>
          <w:trHeight w:hRule="exact" w:val="227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5" w:rsidRDefault="000C34A5">
            <w:pPr>
              <w:pStyle w:val="Tekstpodstawowy2"/>
              <w:spacing w:after="0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5" w:rsidRDefault="000C34A5">
            <w:pPr>
              <w:pStyle w:val="Tekstpodstawowy2"/>
              <w:spacing w:after="0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5" w:rsidRDefault="000C34A5">
            <w:pPr>
              <w:pStyle w:val="Tekstpodstawowy2"/>
              <w:spacing w:after="0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5" w:rsidRDefault="000C34A5">
            <w:pPr>
              <w:pStyle w:val="Tekstpodstawowy2"/>
              <w:spacing w:after="0"/>
              <w:ind w:left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</w:tr>
      <w:tr w:rsidR="000C34A5" w:rsidTr="005D72A2">
        <w:trPr>
          <w:trHeight w:val="246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5" w:rsidRDefault="001E205A" w:rsidP="00D60EF1">
            <w:pPr>
              <w:pStyle w:val="Tekstpodstawowy2"/>
              <w:spacing w:before="120" w:after="0"/>
              <w:ind w:left="0"/>
              <w:jc w:val="center"/>
              <w:rPr>
                <w:sz w:val="22"/>
                <w:szCs w:val="22"/>
              </w:rPr>
            </w:pPr>
            <w:r w:rsidRPr="00F331E2">
              <w:rPr>
                <w:sz w:val="22"/>
                <w:szCs w:val="22"/>
              </w:rPr>
              <w:t>Poz. 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4A5" w:rsidRDefault="001E205A" w:rsidP="00F331E2">
            <w:r>
              <w:t>Długopis automatyczny typu Taurus TRADE 96 lub równoważny, z wkładem wielkopojemnym,  korpus pokryty kolorowym tworzywem sztucznym,  obudowa dzielona, obie części korpusu oddzielone mosiężno-niklowaną obrączką,uchwyt gumowany,</w:t>
            </w:r>
            <w:r>
              <w:br/>
              <w:t xml:space="preserve"> niklowany element dolnej części korpusu trwale związany z elementem plastikowym, metalowy klip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A5" w:rsidRDefault="000C34A5">
            <w:pPr>
              <w:pStyle w:val="Tekstpodstawowy2"/>
              <w:spacing w:before="120"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05A" w:rsidRDefault="001E205A" w:rsidP="001E205A">
            <w:pPr>
              <w:pStyle w:val="Tekstpodstawowy2"/>
              <w:spacing w:after="0"/>
              <w:ind w:hanging="249"/>
            </w:pPr>
            <w:r>
              <w:t>- czy długopis jest automatyczny: ……..</w:t>
            </w:r>
          </w:p>
          <w:p w:rsidR="001E205A" w:rsidRDefault="001E205A" w:rsidP="001E205A">
            <w:pPr>
              <w:pStyle w:val="Tekstpodstawowy2"/>
              <w:spacing w:after="0"/>
              <w:ind w:hanging="283"/>
            </w:pPr>
            <w:r>
              <w:t>- czy długopis ma wielkopojemny wkład: ………..</w:t>
            </w:r>
          </w:p>
          <w:p w:rsidR="001E205A" w:rsidRDefault="001E205A" w:rsidP="001E205A">
            <w:pPr>
              <w:pStyle w:val="Tekstpodstawowy2"/>
              <w:spacing w:after="0"/>
              <w:ind w:hanging="283"/>
            </w:pPr>
            <w:r>
              <w:t xml:space="preserve">- czy </w:t>
            </w:r>
            <w:r w:rsidR="00F331E2">
              <w:t xml:space="preserve">tusz we wkładzie </w:t>
            </w:r>
            <w:r>
              <w:t xml:space="preserve"> </w:t>
            </w:r>
            <w:r w:rsidR="00F331E2">
              <w:t>szybko wysycha, co pozwala uniknąć rozmazywania</w:t>
            </w:r>
            <w:r>
              <w:t>: ………….</w:t>
            </w:r>
          </w:p>
          <w:p w:rsidR="001E205A" w:rsidRDefault="001E205A" w:rsidP="001E205A">
            <w:pPr>
              <w:pStyle w:val="Tekstpodstawowy2"/>
              <w:spacing w:after="0"/>
              <w:ind w:hanging="283"/>
            </w:pPr>
            <w:r>
              <w:t>- czy produkt ma korpus pokryty kolorowym tworzywem sztucznym: ………..</w:t>
            </w:r>
          </w:p>
          <w:p w:rsidR="001E205A" w:rsidRDefault="001E205A" w:rsidP="001E205A">
            <w:pPr>
              <w:pStyle w:val="Tekstpodstawowy2"/>
              <w:spacing w:after="0"/>
              <w:ind w:hanging="249"/>
            </w:pPr>
            <w:r>
              <w:t>- czy dolna część jest gumowana: ……………</w:t>
            </w:r>
          </w:p>
          <w:p w:rsidR="001E205A" w:rsidRDefault="001E205A" w:rsidP="001E205A">
            <w:pPr>
              <w:pStyle w:val="Tekstpodstawowy2"/>
              <w:spacing w:after="0"/>
              <w:ind w:hanging="249"/>
            </w:pPr>
            <w:r>
              <w:t>- czy obudowa produktu jest dzielona: …………….</w:t>
            </w:r>
          </w:p>
          <w:p w:rsidR="001E205A" w:rsidRDefault="001E205A" w:rsidP="001E205A">
            <w:pPr>
              <w:pStyle w:val="Tekstpodstawowy2"/>
              <w:spacing w:after="0"/>
              <w:ind w:hanging="249"/>
            </w:pPr>
            <w:r>
              <w:t>- czy obie części korpusu oddzielone są mosiężno-niklowaną obrączką: …………</w:t>
            </w:r>
          </w:p>
          <w:p w:rsidR="000C34A5" w:rsidRDefault="001E205A" w:rsidP="001E205A">
            <w:pPr>
              <w:pStyle w:val="Tekstpodstawowy2"/>
              <w:spacing w:after="0"/>
              <w:ind w:left="176" w:hanging="176"/>
              <w:jc w:val="both"/>
              <w:rPr>
                <w:sz w:val="24"/>
                <w:szCs w:val="24"/>
              </w:rPr>
            </w:pPr>
            <w:r>
              <w:t>- czy niklowany element dolnej części korpusu jest trwale związany z elementem plastikowym: ……….</w:t>
            </w:r>
          </w:p>
        </w:tc>
      </w:tr>
      <w:tr w:rsidR="000C34A5" w:rsidTr="000C34A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5" w:rsidRDefault="000C34A5" w:rsidP="005D72A2">
            <w:pPr>
              <w:pStyle w:val="Tekstpodstawowy2"/>
              <w:spacing w:before="120" w:after="0"/>
              <w:ind w:left="0"/>
              <w:jc w:val="center"/>
              <w:rPr>
                <w:sz w:val="22"/>
                <w:szCs w:val="22"/>
              </w:rPr>
            </w:pPr>
            <w:r w:rsidRPr="00F331E2">
              <w:rPr>
                <w:sz w:val="22"/>
                <w:szCs w:val="22"/>
              </w:rPr>
              <w:t>Poz. 1</w:t>
            </w:r>
            <w:r w:rsidR="005D72A2" w:rsidRPr="00F331E2">
              <w:rPr>
                <w:sz w:val="22"/>
                <w:szCs w:val="22"/>
              </w:rPr>
              <w:t>8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22" w:rsidRPr="00C90C22" w:rsidRDefault="00C90C22" w:rsidP="00C90C22">
            <w:pPr>
              <w:jc w:val="both"/>
              <w:rPr>
                <w:sz w:val="22"/>
                <w:szCs w:val="22"/>
              </w:rPr>
            </w:pPr>
            <w:r w:rsidRPr="00C90C22">
              <w:rPr>
                <w:sz w:val="22"/>
                <w:szCs w:val="22"/>
              </w:rPr>
              <w:t xml:space="preserve">Foliopis </w:t>
            </w:r>
            <w:r>
              <w:rPr>
                <w:sz w:val="22"/>
                <w:szCs w:val="22"/>
              </w:rPr>
              <w:t xml:space="preserve"> -</w:t>
            </w:r>
            <w:r w:rsidRPr="00C90C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typu </w:t>
            </w:r>
            <w:r w:rsidRPr="00C90C22">
              <w:rPr>
                <w:sz w:val="22"/>
                <w:szCs w:val="22"/>
              </w:rPr>
              <w:t>Staedtler Lumocolor S318</w:t>
            </w:r>
          </w:p>
          <w:p w:rsidR="00C90C22" w:rsidRPr="00C90C22" w:rsidRDefault="00C90C22" w:rsidP="00C90C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C90C22">
              <w:rPr>
                <w:sz w:val="22"/>
                <w:szCs w:val="22"/>
              </w:rPr>
              <w:t xml:space="preserve">  uniwersalny pisak do pisania na foliach do rzutników oraz po prawie wszystkich gładkich powierzchniach t.j.: papier, karton, plastik, szkło, porcelana, metal, kamień, guma, drewno, tkaniny, skóra</w:t>
            </w:r>
            <w:r>
              <w:rPr>
                <w:sz w:val="22"/>
                <w:szCs w:val="22"/>
              </w:rPr>
              <w:t xml:space="preserve">, </w:t>
            </w:r>
            <w:r w:rsidRPr="00C90C22">
              <w:rPr>
                <w:sz w:val="22"/>
                <w:szCs w:val="22"/>
              </w:rPr>
              <w:t xml:space="preserve"> idealny do opisywania płyt CD/DVD</w:t>
            </w:r>
            <w:r>
              <w:rPr>
                <w:sz w:val="22"/>
                <w:szCs w:val="22"/>
              </w:rPr>
              <w:t xml:space="preserve">, </w:t>
            </w:r>
            <w:r w:rsidRPr="00C90C22">
              <w:rPr>
                <w:sz w:val="22"/>
                <w:szCs w:val="22"/>
              </w:rPr>
              <w:t xml:space="preserve">    grubość linii pisania F - 0,6mm</w:t>
            </w:r>
          </w:p>
          <w:p w:rsidR="000C34A5" w:rsidRDefault="00C90C22" w:rsidP="00C90C22">
            <w:pPr>
              <w:jc w:val="both"/>
            </w:pPr>
            <w:r w:rsidRPr="00C90C22">
              <w:rPr>
                <w:sz w:val="22"/>
                <w:szCs w:val="22"/>
              </w:rPr>
              <w:t>formuła DRY SAFE - pisak może pozostać otwarty przez kilka dni i nie wyschnie</w:t>
            </w:r>
            <w:r>
              <w:rPr>
                <w:sz w:val="22"/>
                <w:szCs w:val="22"/>
              </w:rPr>
              <w:t xml:space="preserve">, </w:t>
            </w:r>
            <w:r w:rsidRPr="00C90C22">
              <w:rPr>
                <w:sz w:val="22"/>
                <w:szCs w:val="22"/>
              </w:rPr>
              <w:t xml:space="preserve">    nie rozmazuje się i jest wodoodporny</w:t>
            </w:r>
            <w:r>
              <w:rPr>
                <w:sz w:val="22"/>
                <w:szCs w:val="22"/>
              </w:rPr>
              <w:t xml:space="preserve">, </w:t>
            </w:r>
            <w:r w:rsidRPr="00C90C22">
              <w:rPr>
                <w:sz w:val="22"/>
                <w:szCs w:val="22"/>
              </w:rPr>
              <w:t>atrament na bazie alkoholu, nie zawiera ksylenu i toluenu</w:t>
            </w:r>
            <w:r>
              <w:rPr>
                <w:sz w:val="22"/>
                <w:szCs w:val="22"/>
              </w:rPr>
              <w:t xml:space="preserve">, </w:t>
            </w:r>
            <w:r w:rsidRPr="00C90C22">
              <w:rPr>
                <w:sz w:val="22"/>
                <w:szCs w:val="22"/>
              </w:rPr>
              <w:t xml:space="preserve">    szybkoschnący (2-4 sekundy),     obudowa i skuwka wykonane z PP</w:t>
            </w:r>
            <w:r>
              <w:rPr>
                <w:sz w:val="22"/>
                <w:szCs w:val="22"/>
              </w:rPr>
              <w:t xml:space="preserve">, </w:t>
            </w:r>
            <w:r w:rsidRPr="00C90C22">
              <w:rPr>
                <w:sz w:val="22"/>
                <w:szCs w:val="22"/>
              </w:rPr>
              <w:t xml:space="preserve">   skuwka z klipsem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A5" w:rsidRDefault="000C34A5">
            <w:pPr>
              <w:pStyle w:val="Tekstpodstawowy2"/>
              <w:spacing w:before="120"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C22" w:rsidRDefault="00C90C22" w:rsidP="00C90C22">
            <w:pPr>
              <w:pStyle w:val="Tekstpodstawowy2"/>
              <w:spacing w:after="0"/>
              <w:ind w:left="176" w:hanging="176"/>
              <w:jc w:val="both"/>
            </w:pPr>
            <w:r>
              <w:t>czy produkt jest zmywalny: ………</w:t>
            </w:r>
          </w:p>
          <w:p w:rsidR="00C90C22" w:rsidRDefault="00C90C22" w:rsidP="00C90C22">
            <w:pPr>
              <w:pStyle w:val="Tekstpodstawowy2"/>
              <w:spacing w:after="0"/>
              <w:ind w:left="176" w:hanging="176"/>
              <w:jc w:val="both"/>
            </w:pPr>
            <w:r>
              <w:t>- czy produkt posiada</w:t>
            </w:r>
            <w:r w:rsidRPr="00C90C22">
              <w:rPr>
                <w:sz w:val="22"/>
                <w:szCs w:val="22"/>
              </w:rPr>
              <w:t xml:space="preserve"> skuwk</w:t>
            </w:r>
            <w:r>
              <w:rPr>
                <w:sz w:val="22"/>
                <w:szCs w:val="22"/>
              </w:rPr>
              <w:t>ę</w:t>
            </w:r>
            <w:r w:rsidRPr="00C90C22">
              <w:rPr>
                <w:sz w:val="22"/>
                <w:szCs w:val="22"/>
              </w:rPr>
              <w:t xml:space="preserve"> z klipsem</w:t>
            </w:r>
            <w:r>
              <w:t>: ………….</w:t>
            </w:r>
          </w:p>
          <w:p w:rsidR="00C90C22" w:rsidRDefault="00C90C22" w:rsidP="00C90C22">
            <w:pPr>
              <w:pStyle w:val="Tekstpodstawowy2"/>
              <w:spacing w:after="0"/>
              <w:ind w:left="176" w:hanging="176"/>
              <w:jc w:val="both"/>
            </w:pPr>
            <w:r>
              <w:t xml:space="preserve">- czy produkt jest </w:t>
            </w:r>
            <w:r w:rsidR="005D72A2" w:rsidRPr="00C90C22">
              <w:rPr>
                <w:sz w:val="22"/>
                <w:szCs w:val="22"/>
              </w:rPr>
              <w:t>do opisywania płyt CD/DVD</w:t>
            </w:r>
            <w:r w:rsidR="005D72A2">
              <w:rPr>
                <w:sz w:val="22"/>
                <w:szCs w:val="22"/>
              </w:rPr>
              <w:t xml:space="preserve"> </w:t>
            </w:r>
            <w:r w:rsidR="005D72A2" w:rsidRPr="00C90C22">
              <w:rPr>
                <w:sz w:val="22"/>
                <w:szCs w:val="22"/>
              </w:rPr>
              <w:t>oraz</w:t>
            </w:r>
            <w:r w:rsidR="005D72A2">
              <w:rPr>
                <w:sz w:val="22"/>
                <w:szCs w:val="22"/>
              </w:rPr>
              <w:t xml:space="preserve"> pisze bez rozmazywania p</w:t>
            </w:r>
            <w:r w:rsidR="005D72A2" w:rsidRPr="00C90C22">
              <w:rPr>
                <w:sz w:val="22"/>
                <w:szCs w:val="22"/>
              </w:rPr>
              <w:t>o</w:t>
            </w:r>
            <w:r w:rsidR="005D72A2">
              <w:rPr>
                <w:sz w:val="22"/>
                <w:szCs w:val="22"/>
              </w:rPr>
              <w:t xml:space="preserve"> </w:t>
            </w:r>
            <w:r w:rsidR="005D72A2" w:rsidRPr="00C90C22">
              <w:rPr>
                <w:sz w:val="22"/>
                <w:szCs w:val="22"/>
              </w:rPr>
              <w:t>prawie wszystkich gładkich powierzchniach</w:t>
            </w:r>
            <w:r>
              <w:t>: ……</w:t>
            </w:r>
          </w:p>
          <w:p w:rsidR="00C90C22" w:rsidRDefault="00C90C22" w:rsidP="00C90C22">
            <w:pPr>
              <w:pStyle w:val="Tekstpodstawowy2"/>
              <w:spacing w:after="0"/>
              <w:ind w:left="176" w:hanging="176"/>
              <w:jc w:val="both"/>
            </w:pPr>
            <w:r>
              <w:t>- czy produkt posiada szybkoschnący tusz</w:t>
            </w:r>
            <w:r w:rsidRPr="00C90C22">
              <w:rPr>
                <w:sz w:val="22"/>
                <w:szCs w:val="22"/>
              </w:rPr>
              <w:t>(2-4 sekundy)</w:t>
            </w:r>
            <w:r>
              <w:t>: …………..</w:t>
            </w:r>
          </w:p>
          <w:p w:rsidR="00C90C22" w:rsidRDefault="00C90C22" w:rsidP="00C90C22">
            <w:pPr>
              <w:pStyle w:val="Tekstpodstawowy2"/>
              <w:spacing w:after="0"/>
              <w:ind w:left="176" w:hanging="176"/>
              <w:jc w:val="both"/>
            </w:pPr>
            <w:r>
              <w:t xml:space="preserve">- temperatura, w której znika tusz: …………..°C </w:t>
            </w:r>
          </w:p>
          <w:p w:rsidR="00C90C22" w:rsidRDefault="00C90C22" w:rsidP="00C90C22">
            <w:pPr>
              <w:pStyle w:val="Tekstpodstawowy2"/>
              <w:spacing w:after="0"/>
              <w:ind w:left="176" w:hanging="176"/>
              <w:jc w:val="both"/>
            </w:pPr>
            <w:r>
              <w:t xml:space="preserve">- temperatura, w której pojawia się tusz: …………. °C, </w:t>
            </w:r>
          </w:p>
          <w:p w:rsidR="00C90C22" w:rsidRDefault="00C90C22" w:rsidP="00C90C22">
            <w:pPr>
              <w:pStyle w:val="Tekstpodstawowy2"/>
              <w:spacing w:after="0"/>
              <w:ind w:left="176" w:hanging="176"/>
              <w:jc w:val="both"/>
            </w:pPr>
            <w:r>
              <w:t>- grubość linii pisania: ……………</w:t>
            </w:r>
          </w:p>
          <w:p w:rsidR="000C34A5" w:rsidRDefault="00C90C22" w:rsidP="00C90C22">
            <w:pPr>
              <w:pStyle w:val="Tekstpodstawowy2"/>
              <w:spacing w:after="0"/>
              <w:ind w:left="176" w:hanging="176"/>
              <w:jc w:val="both"/>
              <w:rPr>
                <w:sz w:val="24"/>
                <w:szCs w:val="24"/>
              </w:rPr>
            </w:pPr>
            <w:r>
              <w:t>- czy produkt</w:t>
            </w:r>
            <w:r w:rsidRPr="00C90C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posiada </w:t>
            </w:r>
            <w:r w:rsidRPr="00C90C22">
              <w:rPr>
                <w:sz w:val="22"/>
                <w:szCs w:val="22"/>
              </w:rPr>
              <w:t>formuł</w:t>
            </w:r>
            <w:r>
              <w:rPr>
                <w:sz w:val="22"/>
                <w:szCs w:val="22"/>
              </w:rPr>
              <w:t>ę</w:t>
            </w:r>
            <w:r w:rsidRPr="00C90C22">
              <w:rPr>
                <w:sz w:val="22"/>
                <w:szCs w:val="22"/>
              </w:rPr>
              <w:t xml:space="preserve"> DRY SAFE - pisak może pozostać otwarty przez kilka dni i nie wyschnie</w:t>
            </w:r>
            <w:r>
              <w:t>: …………….</w:t>
            </w:r>
          </w:p>
        </w:tc>
      </w:tr>
      <w:tr w:rsidR="000C34A5" w:rsidTr="000C34A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5" w:rsidRDefault="000C34A5" w:rsidP="00536AFA">
            <w:pPr>
              <w:pStyle w:val="Tekstpodstawowy2"/>
              <w:spacing w:before="120" w:after="0"/>
              <w:ind w:left="0"/>
              <w:jc w:val="center"/>
              <w:rPr>
                <w:sz w:val="22"/>
                <w:szCs w:val="22"/>
              </w:rPr>
            </w:pPr>
            <w:r w:rsidRPr="00F331E2">
              <w:rPr>
                <w:sz w:val="22"/>
                <w:szCs w:val="22"/>
              </w:rPr>
              <w:lastRenderedPageBreak/>
              <w:t xml:space="preserve">Poz. </w:t>
            </w:r>
            <w:r w:rsidR="00536AFA" w:rsidRPr="00F331E2">
              <w:rPr>
                <w:sz w:val="22"/>
                <w:szCs w:val="22"/>
              </w:rPr>
              <w:t>24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5" w:rsidRDefault="000C34A5">
            <w:pPr>
              <w:jc w:val="both"/>
            </w:pPr>
            <w:r>
              <w:t>Gumka ołówek/tusz typu STAEDLER DUOPLAST lub równoważna dwustronna, ścierająca znaki pisane ołówkiem, atramentem i długopisem, nie uszkadzająca papieru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4A5" w:rsidRDefault="000C34A5">
            <w:pPr>
              <w:pStyle w:val="Tekstpodstawowy2"/>
              <w:spacing w:before="120"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4A5" w:rsidRDefault="000C34A5">
            <w:pPr>
              <w:pStyle w:val="Tekstpodstawowy2"/>
              <w:spacing w:after="0"/>
              <w:ind w:left="176" w:hanging="176"/>
              <w:jc w:val="both"/>
            </w:pPr>
            <w:r>
              <w:t>- czy gumka jest dwustronna: ………..</w:t>
            </w:r>
          </w:p>
          <w:p w:rsidR="000C34A5" w:rsidRDefault="000C34A5">
            <w:pPr>
              <w:pStyle w:val="Tekstpodstawowy2"/>
              <w:spacing w:after="0"/>
              <w:ind w:left="176" w:hanging="176"/>
              <w:jc w:val="both"/>
            </w:pPr>
            <w:r>
              <w:t>- czy gumka ściera znaki pisane ołówkiem, atramentem i długopisem: …………</w:t>
            </w:r>
          </w:p>
          <w:p w:rsidR="000C34A5" w:rsidRDefault="000C34A5">
            <w:pPr>
              <w:pStyle w:val="Tekstpodstawowy2"/>
              <w:spacing w:after="0"/>
              <w:ind w:left="176" w:hanging="176"/>
              <w:jc w:val="both"/>
              <w:rPr>
                <w:sz w:val="24"/>
                <w:szCs w:val="24"/>
              </w:rPr>
            </w:pPr>
            <w:r>
              <w:t>- czy gumka uszkadza papier: …………</w:t>
            </w:r>
          </w:p>
        </w:tc>
      </w:tr>
    </w:tbl>
    <w:p w:rsidR="000C34A5" w:rsidRDefault="000C34A5" w:rsidP="000C34A5">
      <w:pPr>
        <w:rPr>
          <w:rFonts w:ascii="Arial" w:hAnsi="Arial"/>
          <w:highlight w:val="yellow"/>
        </w:rPr>
      </w:pPr>
    </w:p>
    <w:p w:rsidR="000C34A5" w:rsidRDefault="000C34A5" w:rsidP="000C34A5">
      <w:pPr>
        <w:rPr>
          <w:rFonts w:ascii="Arial" w:hAnsi="Arial"/>
        </w:rPr>
      </w:pPr>
    </w:p>
    <w:p w:rsidR="000C34A5" w:rsidRDefault="000C34A5" w:rsidP="000C34A5">
      <w:pPr>
        <w:rPr>
          <w:rFonts w:ascii="Arial" w:hAnsi="Arial"/>
        </w:rPr>
      </w:pPr>
    </w:p>
    <w:p w:rsidR="000C34A5" w:rsidRDefault="000C34A5" w:rsidP="000C34A5">
      <w:pPr>
        <w:rPr>
          <w:rFonts w:ascii="Arial" w:hAnsi="Arial"/>
        </w:rPr>
      </w:pPr>
    </w:p>
    <w:p w:rsidR="000C34A5" w:rsidRDefault="000C34A5" w:rsidP="00800E9F">
      <w:pPr>
        <w:ind w:left="426"/>
      </w:pPr>
      <w:r>
        <w:t>..............................................</w:t>
      </w:r>
      <w:r>
        <w:tab/>
      </w:r>
      <w:r>
        <w:tab/>
      </w:r>
      <w:r>
        <w:tab/>
        <w:t xml:space="preserve">                                   ...............................................</w:t>
      </w:r>
      <w:r w:rsidR="00800E9F">
        <w:t>..</w:t>
      </w:r>
    </w:p>
    <w:p w:rsidR="000C34A5" w:rsidRDefault="000C34A5" w:rsidP="000C34A5">
      <w:pPr>
        <w:ind w:left="5387" w:hanging="4961"/>
        <w:rPr>
          <w:i/>
          <w:iCs/>
        </w:rPr>
      </w:pPr>
      <w:r>
        <w:rPr>
          <w:i/>
          <w:iCs/>
        </w:rPr>
        <w:t>miejscowość i data</w:t>
      </w:r>
      <w:r>
        <w:rPr>
          <w:i/>
          <w:iCs/>
        </w:rPr>
        <w:tab/>
        <w:t xml:space="preserve">podpis  osoby/osób uprawnionej do </w:t>
      </w:r>
    </w:p>
    <w:p w:rsidR="000C34A5" w:rsidRDefault="000C34A5" w:rsidP="000C34A5">
      <w:pPr>
        <w:ind w:left="5954" w:hanging="425"/>
        <w:rPr>
          <w:i/>
          <w:iCs/>
        </w:rPr>
      </w:pPr>
      <w:r>
        <w:rPr>
          <w:i/>
          <w:iCs/>
        </w:rPr>
        <w:t>reprezentowania wykonawcy</w:t>
      </w:r>
    </w:p>
    <w:p w:rsidR="00DB5793" w:rsidRDefault="00DB5793"/>
    <w:sectPr w:rsidR="00DB5793" w:rsidSect="00DB5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4A5"/>
    <w:rsid w:val="000C34A5"/>
    <w:rsid w:val="001E205A"/>
    <w:rsid w:val="00374E5D"/>
    <w:rsid w:val="003B47A7"/>
    <w:rsid w:val="003C1124"/>
    <w:rsid w:val="003E40DC"/>
    <w:rsid w:val="00536AFA"/>
    <w:rsid w:val="005D72A2"/>
    <w:rsid w:val="006D5B04"/>
    <w:rsid w:val="00800E9F"/>
    <w:rsid w:val="009F14DB"/>
    <w:rsid w:val="00AF5D21"/>
    <w:rsid w:val="00C90C22"/>
    <w:rsid w:val="00D60EF1"/>
    <w:rsid w:val="00D87EDA"/>
    <w:rsid w:val="00DB5793"/>
    <w:rsid w:val="00F3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0C34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0C34A5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C34A5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przypisudolnegoTekstprzypisu">
    <w:name w:val="Tekst przypisu dolnego.Tekst przypisu"/>
    <w:basedOn w:val="Normalny"/>
    <w:uiPriority w:val="99"/>
    <w:rsid w:val="000C34A5"/>
  </w:style>
  <w:style w:type="paragraph" w:styleId="Tekstdymka">
    <w:name w:val="Balloon Text"/>
    <w:basedOn w:val="Normalny"/>
    <w:link w:val="TekstdymkaZnak"/>
    <w:uiPriority w:val="99"/>
    <w:semiHidden/>
    <w:unhideWhenUsed/>
    <w:rsid w:val="00800E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E9F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0C34A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0C34A5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C34A5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przypisudolnegoTekstprzypisu">
    <w:name w:val="Tekst przypisu dolnego.Tekst przypisu"/>
    <w:basedOn w:val="Normalny"/>
    <w:uiPriority w:val="99"/>
    <w:rsid w:val="000C34A5"/>
  </w:style>
  <w:style w:type="paragraph" w:styleId="Tekstdymka">
    <w:name w:val="Balloon Text"/>
    <w:basedOn w:val="Normalny"/>
    <w:link w:val="TekstdymkaZnak"/>
    <w:uiPriority w:val="99"/>
    <w:semiHidden/>
    <w:unhideWhenUsed/>
    <w:rsid w:val="00800E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E9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410</Words>
  <Characters>2463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umg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pastwa.j</dc:creator>
  <cp:lastModifiedBy>Bożena Jóźwik</cp:lastModifiedBy>
  <cp:revision>2</cp:revision>
  <cp:lastPrinted>2016-09-09T12:03:00Z</cp:lastPrinted>
  <dcterms:created xsi:type="dcterms:W3CDTF">2024-01-03T10:16:00Z</dcterms:created>
  <dcterms:modified xsi:type="dcterms:W3CDTF">2024-01-03T10:16:00Z</dcterms:modified>
</cp:coreProperties>
</file>