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B" w:rsidRPr="00D96FEB" w:rsidRDefault="00D96FEB" w:rsidP="00D96FE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D96FEB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 do Warunków konkursu ofert</w:t>
      </w:r>
    </w:p>
    <w:p w:rsidR="00D96FEB" w:rsidRPr="00D96FEB" w:rsidRDefault="008D1D63" w:rsidP="00D96F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Umowa – Kontrakt Nr …/2022</w:t>
      </w:r>
    </w:p>
    <w:p w:rsidR="00D96FEB" w:rsidRPr="00D96FEB" w:rsidRDefault="00D96FEB" w:rsidP="00D96FE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o udzielanie świadczeń zdrowotnych (lekarskich)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zawarta w dniu 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…………………………………..,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w Łukowie</w:t>
      </w:r>
    </w:p>
    <w:p w:rsidR="00D96FEB" w:rsidRPr="00D96FEB" w:rsidRDefault="00D96FEB" w:rsidP="00D96F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pomiędzy: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Samodzielnym Publicznym Zakładem Opieki Zdrowotnej w Łukowie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 Świdniku VI Wydziale Gospodarczym Krajowego Rejestru Sądowego, KRS Nr 0000056773, REGON: 000306472, NIP: 825 – 17 – 11 – 719, reprezentowanym przez …………………………………………………………, 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zwanym dalej 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Udzielającym zamówienia,</w:t>
      </w:r>
    </w:p>
    <w:p w:rsidR="00D96FEB" w:rsidRPr="00D96FEB" w:rsidRDefault="00D96FEB" w:rsidP="00D96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………………………..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posiadającym/ą prawo wykonywania zawodu lekarza </w:t>
      </w:r>
      <w:r w:rsidRPr="00D96F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numer </w:t>
      </w: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………………….. wydany przez  Okręgową Izbę Lekarską w …………….………………</w:t>
      </w:r>
      <w:r w:rsidRPr="00D96F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,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posiadającym specjalizację …………………………………………………………..wykonującym/ą działalność leczniczą w  formie indywidualnej praktyki lekarskiej pod nazwą: …………………., wpisanym/ą do  rejestru praktyk</w:t>
      </w: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prowadzonego przez Okręgową Izbę Lekarską w  </w:t>
      </w: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………………… </w:t>
      </w:r>
      <w:r w:rsidRPr="00D96FE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pod numerem </w:t>
      </w: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……………,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adres: </w:t>
      </w:r>
      <w:r w:rsidRPr="00D96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…………….., ul. ……………..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NIP </w:t>
      </w:r>
      <w:r w:rsidRPr="00D96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………………….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zwanym/ą dalej </w:t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Przyjmującym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,</w:t>
      </w: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o treści następującej:</w:t>
      </w: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1.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Podstawą zawarcia niniejszej umowy jest art. 26 i 27 ustawy z  dnia 15 kwietnia 2011 roku o działalności leczniczej</w:t>
      </w:r>
      <w:r w:rsidR="008D1D63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,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na podstawie których przeprowadzony został konkurs na udzielanie świadczeń zdrowotnych.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2. 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Udzielający zamówienia </w:t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zleca, a Przyjmujący zamówienie przyjmuje do wykonywania udzielanie świadczeń zdrowotnych (lekarskich) w rodzaju ………………………………………………….., zwanych dalej świadczeniami.</w:t>
      </w:r>
    </w:p>
    <w:p w:rsidR="00D96FEB" w:rsidRPr="00D96FEB" w:rsidRDefault="00D96FEB" w:rsidP="00D9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dotyczy świadczeń udzielanych wg miesięcznego harmonogramu zleceń:</w:t>
      </w:r>
    </w:p>
    <w:p w:rsidR="00D96FEB" w:rsidRPr="00D96FEB" w:rsidRDefault="00D96FEB" w:rsidP="00D9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pl-PL"/>
        </w:rPr>
        <w:t>3. Zlecenia dotyczące udzielania świadczeń zdrowotnych określonych w ust. 2 odbywać się będą w częstotliwości według potrzeb Udzielającego zamówienie, w …………………………… (miejsce udzielania świadczeń), przeciętnie ……… (ilość zleceń) zleceń w tygodniu/miesiącu, w preferowane dni ………………………………</w:t>
      </w:r>
      <w:r w:rsidRPr="00D96F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  <w:r w:rsidRPr="00D96FEB">
        <w:rPr>
          <w:rFonts w:ascii="Times New Roman" w:eastAsia="Arial Unicode MS" w:hAnsi="Times New Roman" w:cs="Times New Roman"/>
          <w:bCs/>
          <w:i/>
          <w:color w:val="000000"/>
          <w:sz w:val="20"/>
          <w:szCs w:val="20"/>
          <w:lang w:eastAsia="pl-PL"/>
        </w:rPr>
        <w:t xml:space="preserve"> , w godzinach i datach (w określonych godzinach lub całodobowo, w  dni powszednie oraz ustawowo wolne od  pracy) wskazanych w  uzgodnionym z koordynatorem miesięcznym harmonogramie zleceń</w:t>
      </w:r>
      <w:r w:rsidRPr="00D96FEB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pl-PL"/>
        </w:rPr>
        <w:t>.</w:t>
      </w:r>
      <w:r w:rsidRPr="00D96FEB">
        <w:rPr>
          <w:rFonts w:ascii="Times New Roman" w:eastAsia="Arial Unicode MS" w:hAnsi="Times New Roman" w:cs="Times New Roman"/>
          <w:bCs/>
          <w:i/>
          <w:color w:val="000000"/>
          <w:sz w:val="20"/>
          <w:szCs w:val="20"/>
          <w:lang w:eastAsia="pl-PL"/>
        </w:rPr>
        <w:t xml:space="preserve"> W wyjątkowych przypadkach, ewentualne zmiany w  terminarzu uzgadniane są z  koordynatorem przed  rozpoczęciem pojedynczego zlecenia</w:t>
      </w:r>
      <w:r w:rsidRPr="00D96F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 Przyjmującego zamówienie wobec Udzielającego zamówienia. Przyjmujący zamówienie składa propozycje terminów wykonywania zleceń na kolejny miesiąc kalendarzowy do 20 dnia poprzedzającego miesiąca (jeżeli dotyczy).</w:t>
      </w:r>
    </w:p>
    <w:p w:rsidR="00D96FEB" w:rsidRPr="00D96FEB" w:rsidRDefault="00D96FEB" w:rsidP="00D9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4. Przyjmujący zamówienie zobowiązuje się do pełnienia co najmniej dwóch dyżurów w ciągu roku spośród następujących  dni: 24, 25 i 26 oraz 31 grudnia, 1 stycznia, pierwszego i drugiego dnia Świąt Wielkanocnych.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5. Przyjmujący zamówienie ma obowiązek stawić się na swój koszt w miejscu wykonywania zlecenia określonym w  ust.  2, w czasie umożliwiającym bezproblemowe rozpoczęcie świadczenia usług według zasad, o których mowa w ust. 3.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 Ilekroć w umowie jest mowa o komórce Udzielającego zamówienia, rozumie się przez to odpowiednio </w:t>
      </w:r>
      <w:r w:rsidRPr="00D96FEB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Zakład Diagnostyki Obrazowej.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Ilekroć w umowie jest mowa o koordynatorze rozumiemy przez to Kierownika Zakładu Diagnostyki Obrazowej.</w:t>
      </w: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2.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Przyjmujący zamówienie 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uprawniony jest do dokonywania czynności w imieniu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polegających na udzielaniu świadczeń zdrowotnych pacjentom, zgodnie z profilem działalności komórki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oraz wykonywania innych czynności wynikających z regulaminu organizacyjnego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, obowiązujących procedur oraz zarządzeń wewnętrznych i poleceń koordynatora. </w:t>
      </w:r>
    </w:p>
    <w:p w:rsidR="00D96FEB" w:rsidRPr="00D96FEB" w:rsidRDefault="00D96FEB" w:rsidP="00D96FEB">
      <w:pPr>
        <w:adjustRightInd w:val="0"/>
        <w:spacing w:after="0" w:line="240" w:lineRule="auto"/>
        <w:ind w:left="180" w:hanging="18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2. W celu zapewnienia należytego udzielania świadczeń zdrowotnych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zobowiązany jest do podjęcia wszelkich działań i procedur medycznych, objętych specyfiką </w:t>
      </w:r>
      <w:r w:rsidRPr="00D96FEB">
        <w:rPr>
          <w:rFonts w:ascii="Times New Roman" w:eastAsia="Arial Unicode MS" w:hAnsi="Times New Roman" w:cs="Times New Roman"/>
          <w:iCs/>
          <w:color w:val="000000"/>
          <w:sz w:val="20"/>
          <w:szCs w:val="20"/>
          <w:lang w:eastAsia="pl-PL"/>
        </w:rPr>
        <w:t xml:space="preserve">komórki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, a w szczególności:</w:t>
      </w:r>
    </w:p>
    <w:p w:rsidR="00D96FEB" w:rsidRPr="00D96FEB" w:rsidRDefault="00D96FEB" w:rsidP="00D96FEB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współpracować z personelem Udzielającego zamówienie, wydawać zalecenia i kontrolować ich wykonanie,</w:t>
      </w:r>
    </w:p>
    <w:p w:rsidR="00D96FEB" w:rsidRPr="00D96FEB" w:rsidRDefault="00D96FEB" w:rsidP="00D96FEB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podejmować działania na wezwanie personelu medycznego do chorych wymagających pomocy,</w:t>
      </w:r>
    </w:p>
    <w:p w:rsidR="00D96FEB" w:rsidRPr="00D96FEB" w:rsidRDefault="00D96FEB" w:rsidP="00D96FEB">
      <w:pPr>
        <w:numPr>
          <w:ilvl w:val="0"/>
          <w:numId w:val="3"/>
        </w:numPr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zawiadomić koordynatora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 zaistnieniu zdarzenia, które może mieć znaczenie i konsekwencje prawne dla Udzielającego zamówienia, w tym również o poważnym wypadku na terenie Udzielającego zamówienia, nietypowym zdarzeniu medycznym,</w:t>
      </w:r>
    </w:p>
    <w:p w:rsidR="00D96FEB" w:rsidRPr="00D96FEB" w:rsidRDefault="00D96FEB" w:rsidP="00D96FEB">
      <w:pPr>
        <w:numPr>
          <w:ilvl w:val="0"/>
          <w:numId w:val="3"/>
        </w:numPr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wykonywać zawód, zgodnie ze wskazaniami aktualnej wiedzy medycznej, dostępnymi metodami i środkami zapobiegania, rozpoznawania i leczenia chorób, zgodnie z zasadami etyki zawodowej oraz z należytą starannością,</w:t>
      </w:r>
    </w:p>
    <w:p w:rsidR="00D96FEB" w:rsidRPr="00D96FEB" w:rsidRDefault="00D96FEB" w:rsidP="00D96FEB">
      <w:pPr>
        <w:numPr>
          <w:ilvl w:val="0"/>
          <w:numId w:val="3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przestrzegać praw pacjenta oraz przepisów ustawy o ochronie danych osobowych,</w:t>
      </w:r>
    </w:p>
    <w:p w:rsidR="00D96FEB" w:rsidRPr="00D96FEB" w:rsidRDefault="00D96FEB" w:rsidP="00D96FEB">
      <w:pPr>
        <w:numPr>
          <w:ilvl w:val="0"/>
          <w:numId w:val="3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przestrzegać regulaminów, karty praw pacjenta, przepisów bhp i ppoż. oraz obowiązujących zarządzeń,</w:t>
      </w:r>
    </w:p>
    <w:p w:rsidR="00D96FEB" w:rsidRPr="00D96FEB" w:rsidRDefault="00D96FEB" w:rsidP="00D96FEB">
      <w:pPr>
        <w:numPr>
          <w:ilvl w:val="0"/>
          <w:numId w:val="3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prowadzić dokumentację medyczną zgodnie z obowiązującymi przepisami w tym zakresie oraz sprawozdawczość na potrzeby Udzielającego zamówienia i Narodowego Funduszu Zdrowia.</w:t>
      </w:r>
      <w:r w:rsidRPr="00D96FE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lastRenderedPageBreak/>
        <w:t>3. 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zabezpiecza obsadę pielęgniarską, obsługę administracyjną, gospodarczą oraz sprzęt i aparaturę medyczną w  zakresie niezbędnym dla realizacji niniejszej umowy. </w:t>
      </w:r>
    </w:p>
    <w:p w:rsidR="00D96FEB" w:rsidRPr="00D96FEB" w:rsidRDefault="00D96FEB" w:rsidP="00D96FEB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0000"/>
          <w:spacing w:val="-13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4. 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zobowiązuje się do korzystania z pomieszczeń oraz sprzętu 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i aparatury medycznej, należących do 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zgodnie z ich przeznaczeniem i w celach </w:t>
      </w: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określonych w niniejszej umowie.</w:t>
      </w:r>
      <w:r w:rsidRPr="00D96FEB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zobowiązuje się do poniesienia kosztów napraw aparatury i sprzętu medycznego należącego do  Udzielającego zamówienia, uszkodzonego z winy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, w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terminie 14 dni od dnia pisemnego wezwania przez Udzielającego zamówienia. Udzielający zamówienia w  razie zwłoki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zapłacie kosztów naprawy może potrącić należną mu kwotę z należności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sz w:val="20"/>
          <w:szCs w:val="20"/>
          <w:lang w:eastAsia="pl-PL"/>
        </w:rPr>
        <w:t>5. W przypadku wątpliwości diagnostycznych  Przyjmujący zamówienie może zasięgnąć opinii innego Przyjmującego zamówienie związanego umową z Udzielającym zamówienia lub Koordynatora.</w:t>
      </w:r>
    </w:p>
    <w:p w:rsidR="00D96FEB" w:rsidRPr="00D96FEB" w:rsidRDefault="00D96FEB" w:rsidP="00D96FEB">
      <w:pPr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3.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do przestrzegania zasad udzielania świadczeń zdrowotnych wskazanych w umowach zawartych przez  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  Narodowym Funduszem Zdrowia i innymi kontrahentami.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2. 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do poddania się kontroli przeprowadzonej przez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oraz kontroli Narodowego Funduszu Zdrowia oraz wyraża zgodę na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umieszczenie danych jego potencjału w Systemie Zarządzania Obiegiem Informacji Lubelskiego Oddziału Narodowego Funduszu Zdrowia, w zakresie dotyczącym niniejszej umowy.</w:t>
      </w:r>
    </w:p>
    <w:p w:rsidR="00D96FEB" w:rsidRPr="00D96FEB" w:rsidRDefault="00D96FEB" w:rsidP="00D96FEB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pl-PL"/>
        </w:rPr>
        <w:t>3. 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Odpowiedzialność za szkodę wyrządzoną przy udzielaniu świadczeń w zakresie udzielonego zamówienia ponoszą solidarnie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i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shd w:val="clear" w:color="auto" w:fill="FFFFFF"/>
        <w:tabs>
          <w:tab w:val="left" w:pos="37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>4. 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D96F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 uprawniony jest do żądania pokrycia przez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pl-PL"/>
        </w:rPr>
        <w:t xml:space="preserve">szkody spowodowanej nałożeniem przez </w:t>
      </w:r>
      <w:r w:rsidRPr="00D96FE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pl-PL"/>
        </w:rPr>
        <w:t>Narodowy Fundusz Zdrowia kar pieniężnych, o których mowa w </w:t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umowach zawartych z Narodowym Funduszem Zdrowia, jeżeli nałożenie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tych kar lub obowiązku zapłaty odszkodowania było  wynikiem nienależytego udzielania przez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świadczeń zdrowotnych.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samodzielnie dokonuje wpłat i rozliczeń z Zakładem Ubezpieczeń Społecznych (ubezpieczenia społeczne, zdrowotne i inne tytuły wpłat) oraz z Urzędem Skarbowym. 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6. 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we własnym zakresie i na własny koszt zabezpiecza:</w:t>
      </w:r>
    </w:p>
    <w:p w:rsidR="00D96FEB" w:rsidRPr="00D96FEB" w:rsidRDefault="00D96FEB" w:rsidP="00D96FE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1) posiadanie aktualnych szkoleń w zakresie BHP,</w:t>
      </w:r>
    </w:p>
    <w:p w:rsidR="00D96FEB" w:rsidRPr="00D96FEB" w:rsidRDefault="00D96FEB" w:rsidP="00D96FEB">
      <w:pPr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2) posiadanie aktualnych badań profilaktycznych i okresowych, potwierdzające brak przeciwwskazań do wykonywania czynności w zakresie tożsamym z umową,</w:t>
      </w:r>
    </w:p>
    <w:p w:rsidR="00D96FEB" w:rsidRPr="00D96FEB" w:rsidRDefault="00D96FEB" w:rsidP="00D96FE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3) odzież ochronną.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7. Przyjmujący zamówienie zobowiązuje się do uczestnictwa w szkoleniach zorganizowanych przez Udzielającego zamówienie, z zakresu:</w:t>
      </w:r>
    </w:p>
    <w:p w:rsidR="00D96FEB" w:rsidRPr="00D96FEB" w:rsidRDefault="00D96FEB" w:rsidP="00D96F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BHP, p.poż, w zakresie </w:t>
      </w:r>
      <w:r w:rsidRPr="00D96F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postępowania podczas wykonywania prac na terenie SPZOZ w Łukowie przez pracowników firm zewnętrznych, </w:t>
      </w:r>
    </w:p>
    <w:p w:rsidR="00D96FEB" w:rsidRPr="00D96FEB" w:rsidRDefault="00D96FEB" w:rsidP="00D96F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bezpieczeństwa informacji. 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zobowiązany jest do:</w:t>
      </w:r>
    </w:p>
    <w:p w:rsidR="00D96FEB" w:rsidRPr="00D96FEB" w:rsidRDefault="00D96FEB" w:rsidP="00D96FEB">
      <w:p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ab/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ab/>
        <w:t>1) ubezpieczenia się od odpowiedzialności cywilnej na zasadach określonych w obowiązujących przepisach,</w:t>
      </w:r>
    </w:p>
    <w:p w:rsidR="00D96FEB" w:rsidRPr="00D96FEB" w:rsidRDefault="00D96FEB" w:rsidP="00D96FEB">
      <w:pPr>
        <w:shd w:val="clear" w:color="auto" w:fill="FFFFFF"/>
        <w:tabs>
          <w:tab w:val="left" w:pos="37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ab/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ab/>
        <w:t>2) złożenia polisy ubezpieczeniowej jako załącznika do umowy</w:t>
      </w:r>
      <w:r w:rsidRPr="00D96FE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pl-PL"/>
        </w:rPr>
        <w:t>,</w:t>
      </w:r>
    </w:p>
    <w:p w:rsidR="00D96FEB" w:rsidRPr="00D96FEB" w:rsidRDefault="00D96FEB" w:rsidP="00D96FEB">
      <w:pPr>
        <w:shd w:val="clear" w:color="auto" w:fill="FFFFFF"/>
        <w:tabs>
          <w:tab w:val="left" w:pos="370"/>
        </w:tabs>
        <w:spacing w:after="0" w:line="240" w:lineRule="auto"/>
        <w:ind w:left="708" w:right="57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3) utrzymywania przez cały okres obowiązywania niniejszej umowy stałej sumy gwarancyjnej oraz wartości </w:t>
      </w:r>
      <w:r w:rsidRPr="00D96FE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ubezpieczenia i nie zmniejszania jej zakresu.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 Ewentualne profilaktyczne leczenie </w:t>
      </w:r>
      <w:proofErr w:type="spellStart"/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poekspozycyjne</w:t>
      </w:r>
      <w:proofErr w:type="spellEnd"/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przypadku styczności z wirusem niedoboru odporności, do którego doszło w czasie wykonywania czynności zawodowych jest finansowane przez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4.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>1. 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 uprawniony jest do przerw w wykonywaniu świadczeń:</w:t>
      </w:r>
    </w:p>
    <w:p w:rsidR="00D96FEB" w:rsidRPr="00D96FEB" w:rsidRDefault="00D96FEB" w:rsidP="00D96FEB">
      <w:pPr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przerwy nie przekraczającej 20 kolejnych dni kalendarzowych przypadającej na okres </w:t>
      </w: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roku kalendarzowego, z zastrzeżeniem ust. 2,</w:t>
      </w:r>
    </w:p>
    <w:p w:rsidR="00D96FEB" w:rsidRPr="00D96FEB" w:rsidRDefault="00D96FEB" w:rsidP="00D96FEB">
      <w:pPr>
        <w:numPr>
          <w:ilvl w:val="0"/>
          <w:numId w:val="1"/>
        </w:numPr>
        <w:shd w:val="clear" w:color="auto" w:fill="FFFFFF"/>
        <w:tabs>
          <w:tab w:val="left" w:pos="35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przerwy związanej z potwierdzonym udziałem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 w szkoleniach i sympozjach.</w:t>
      </w:r>
    </w:p>
    <w:p w:rsidR="00D96FEB" w:rsidRPr="00D96FEB" w:rsidRDefault="00D96FEB" w:rsidP="00D96FEB">
      <w:pPr>
        <w:shd w:val="clear" w:color="auto" w:fill="FFFFFF"/>
        <w:tabs>
          <w:tab w:val="left" w:pos="42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 Skorzystanie z przerwy, o której mowa w ust. 1 wymaga poinformowania i uprzedniej zgody koordynatora. Do udzielenia zgody nie jest wymagana forma pisemna. Nie skorzystanie z  przerwy w danym roku nie powoduje jej przesunięcia na rok następny. </w:t>
      </w:r>
    </w:p>
    <w:p w:rsidR="00D96FEB" w:rsidRPr="00D96FEB" w:rsidRDefault="00D96FEB" w:rsidP="00D96FEB">
      <w:pPr>
        <w:shd w:val="clear" w:color="auto" w:fill="FFFFFF"/>
        <w:tabs>
          <w:tab w:val="left" w:pos="42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3. Nie stanowi naruszenia warunków umowy niewykonanie zlecenia </w:t>
      </w:r>
      <w:r w:rsidRPr="00D96F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 xml:space="preserve">przez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 xml:space="preserve">, w przypadku niezdolności do wykonywania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świadczeń spowodowanych chorobą, udokumentowanych zaświadczeniem lekarskim. 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4. </w:t>
      </w:r>
      <w:r w:rsidRPr="00D96FEB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Przyjmujący zamówienie zobowiązany jest powiadomić koordynatora o przeniesieniu obowiązków wynikających z niniejszej umowy na wskazaną osobę trzecią.</w:t>
      </w:r>
    </w:p>
    <w:p w:rsidR="00D96FEB" w:rsidRPr="00D96FEB" w:rsidRDefault="00D96FEB" w:rsidP="00D96FEB">
      <w:pPr>
        <w:shd w:val="clear" w:color="auto" w:fill="FFFFFF"/>
        <w:tabs>
          <w:tab w:val="left" w:pos="42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5. Za przerwy w wykonywaniu świadczeń określonych w ust. 1 i 3 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Przyjmującemu zamówienie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nie przysługuje wynagrodzenie, a koszty zastępstwa ponosi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5.</w:t>
      </w:r>
    </w:p>
    <w:p w:rsid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Umowa zostaje zawarta na okres od </w:t>
      </w:r>
      <w:r w:rsidR="008D1D6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……………………..  do 28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="008D1D63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lutego 2022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r</w:t>
      </w:r>
      <w:r w:rsidRPr="00D96FEB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  <w:t xml:space="preserve">. </w:t>
      </w:r>
    </w:p>
    <w:p w:rsidR="008D1D63" w:rsidRDefault="008D1D63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8D1D63" w:rsidRPr="00D96FEB" w:rsidRDefault="008D1D63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§ 6.</w:t>
      </w:r>
    </w:p>
    <w:p w:rsidR="00D96FEB" w:rsidRPr="00D96FEB" w:rsidRDefault="00D96FEB" w:rsidP="00D96FEB">
      <w:pPr>
        <w:tabs>
          <w:tab w:val="left" w:pos="4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zobowiązuje się wystawić i przedłożyć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Udzielającemu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fakturę,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 uwidocznionym numerem umowy,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wraz  z  zatwierdzonym przez kierownika komórki organizacyjnej Udzielającego zamówienia i koordynatora sprawozdaniem miesięcznym, do 5 dnia miesiąca następującego, po miesiącu rozliczeniowym.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 xml:space="preserve"> Sprawozdanie musi zostać potwierdzone przez koordynatora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, a w przypadku jego nieobecności osobę wyznaczoną przez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Płatność za wykonane zlecenia nastąpi w terminie do 14 dni od dnia doręczenia prawidłowo wystawionej faktury, w kasie lub  na  rachunek bankowy, wskazany przez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. Termin płatności liczony jest od dnia doręczenia faktury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. Jeżeli termin płatności upływa w sobotę lub  w dzień ustawowo wolny od pracy płatności dokonuje się następnego dnia roboczego.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2. 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 xml:space="preserve"> otrzymuje wynagrodzenie ryczałtowe z tytułu wykonywanych świadczeń, w  wysokości brutto …… zł (………………….. złotych) za ………………………………. 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i/>
          <w:lang w:eastAsia="pl-PL"/>
        </w:rPr>
        <w:t>Do wynagrodzenia z tytułu dyżurów lekarskich nie będzie doliczane odrębne wynagrodzenie z tytułu badań i opisów wykonanych w trakcie pełnienia dyżurów</w:t>
      </w:r>
      <w:r w:rsidRPr="00D96FEB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pl-PL"/>
        </w:rPr>
        <w:t>.</w:t>
      </w:r>
    </w:p>
    <w:p w:rsidR="00D96FEB" w:rsidRPr="00D96FEB" w:rsidRDefault="00D96FEB" w:rsidP="00D96FEB">
      <w:pPr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3. 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oświadcza, że kwota, o której mowa w ust. 2 wyczerpuje całość zobowiązań finansowych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Udzielającego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na rzecz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, związanych z wykonaniem niniejszej umowy.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7.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1. Umowa ulega rozwiązaniu w następujących przypadkach:</w:t>
      </w:r>
    </w:p>
    <w:p w:rsidR="00D96FEB" w:rsidRPr="00D96FEB" w:rsidRDefault="00D96FEB" w:rsidP="00D96FEB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z upływem czasu, na który została zawarta</w:t>
      </w:r>
      <w:r w:rsidRPr="00D96FEB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pl-PL"/>
        </w:rPr>
        <w:t xml:space="preserve">, </w:t>
      </w:r>
    </w:p>
    <w:p w:rsidR="00D96FEB" w:rsidRPr="00D96FEB" w:rsidRDefault="00D96FEB" w:rsidP="00D96FEB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z dniem zakończenia udzielania świadczeń zdrowotnych w zakresie dotyczącym niniejszej umowy (bez  wypowiedzenia ze skutkiem natychmiastowym),</w:t>
      </w:r>
    </w:p>
    <w:p w:rsidR="00D96FEB" w:rsidRPr="00D96FEB" w:rsidRDefault="00D96FEB" w:rsidP="00D96FEB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na mocy porozumienia stron,</w:t>
      </w:r>
    </w:p>
    <w:p w:rsidR="00D96FEB" w:rsidRPr="00D96FEB" w:rsidRDefault="00D96FEB" w:rsidP="00D96FEB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z zachowaniem 1 – miesięcznego okresu wypowiedzenia,</w:t>
      </w:r>
    </w:p>
    <w:p w:rsidR="00D96FEB" w:rsidRPr="00D96FEB" w:rsidRDefault="00D96FEB" w:rsidP="00D96FEB">
      <w:pPr>
        <w:numPr>
          <w:ilvl w:val="0"/>
          <w:numId w:val="2"/>
        </w:numPr>
        <w:shd w:val="clear" w:color="auto" w:fill="FFFFFF"/>
        <w:tabs>
          <w:tab w:val="left" w:pos="144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>wskutek oświadczenia jednej ze stron, bez zachowania okresu wypowiedzenia, w przypadku, gdy druga strona rażąco narusza istotne postanowienia umowy.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2. Strony dopuszczają możliwość zmiany niniejszej umowy w sytuacji, jeżeli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konieczność ich wprowadzenia wynika z  okoliczności, których nie można było przewidzieć w chwili zawarcia umowy lub zmian korzystnych dla Udzielającego zamówienia, o ile da się to wykazać w sposób nie budzący wątpliwości.</w:t>
      </w: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pl-PL"/>
        </w:rPr>
        <w:t>§ 8.</w:t>
      </w:r>
    </w:p>
    <w:p w:rsidR="008D1D63" w:rsidRPr="008D1D63" w:rsidRDefault="008D1D63" w:rsidP="008D1D63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</w:pPr>
      <w:r w:rsidRPr="008D1D63"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  <w:t>1. Przyjmujący zamówienie zapłaci Udzielającemu zamówienia karę umowną w wysokości:</w:t>
      </w:r>
    </w:p>
    <w:p w:rsidR="008D1D63" w:rsidRPr="008D1D63" w:rsidRDefault="008D1D63" w:rsidP="008D1D63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</w:pPr>
      <w:r w:rsidRPr="008D1D63"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  <w:t>- 1.000 zł (tysiąc) za nie wykonanie każdego pojedynczego dnia zlecenia (zgodnie z harmonogramem, bez uzgodnienia z ordynatorem lub zawiadomienia o przeszkodzie - niezawinionej), lub</w:t>
      </w:r>
    </w:p>
    <w:p w:rsidR="00D96FEB" w:rsidRPr="00D96FEB" w:rsidRDefault="008D1D63" w:rsidP="008D1D63">
      <w:pPr>
        <w:shd w:val="clear" w:color="auto" w:fill="FFFFFF"/>
        <w:tabs>
          <w:tab w:val="left" w:pos="43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pl-PL"/>
        </w:rPr>
      </w:pPr>
      <w:r w:rsidRPr="008D1D63"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  <w:lang w:eastAsia="pl-PL"/>
        </w:rPr>
        <w:t>- 500 zł (pięćset) za bezzasadną odmowę przyjęcia pacjenta lub inne nieprawidłowości w udzieleniu świadczeń, stwierdzone jednoznacznie w wyniku wyjaśnienia przypadku przez Udzielającego zamówienie, NFZ lub Wojewódzkiego Koordynatora Ratownictwa Medycznego, z zastrzeżeniem § 4 ust. 3. Przyjmujący zamówienie zobowiązuje się do zapłaty kary umownej w terminie 14 dni od dnia pisemnego wezwania przez Udzielającego zamówienia.  Udzielający zamówienia w  razie zwłoki Przyjmującego zamówienie w zapłacie może potrącić należną mu kwotę z należności Przyjmującego zamówienie, bez konieczności uzyskania zgody na kompensatę.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2. Niezależnie od kary umownej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Udzielający zamówienia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może dochodzić od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Przyjmującego zamówienie</w:t>
      </w: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odszkodowania na zasadach ogólnych kodeksu cywilnego do wysokości poniesionej szkody w przypadku, gdy szkoda przekracza wysokość kary umownej.</w:t>
      </w:r>
    </w:p>
    <w:p w:rsidR="00D96FEB" w:rsidRPr="00D96FEB" w:rsidRDefault="00D96FEB" w:rsidP="00D96F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 Udzielającemu Zamówienia lub osobom przez niego upoważnionym przysługuje w każdym czasie prawo kontroli, w szczególności poprawności prowadzenia dokumentacji medycznej, sprawozdawczości i przestrzegania praw pacjenta, kontrolowania i ewidencjonowania ilości godzin udzielanych świadczeń. </w:t>
      </w: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9.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1. W zakresie nie uregulowanym w niniejszej umowie mają zastosowanie przepisy ustawy o działalności leczniczej.</w:t>
      </w:r>
    </w:p>
    <w:p w:rsidR="00D96FEB" w:rsidRPr="00D96FEB" w:rsidRDefault="00D96FEB" w:rsidP="00D9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</w:t>
      </w:r>
      <w:r w:rsidRPr="00D96FEB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zobowiązany jest do zachowania w tajemnicy informacji uzyskanych w związku z realizacją niniejszej umowy. </w:t>
      </w:r>
    </w:p>
    <w:p w:rsidR="00D96FEB" w:rsidRPr="00D96FEB" w:rsidRDefault="00D96FEB" w:rsidP="00D96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Strony zobowiązują się do przetwarzania danych osobowych, zgodnie z ustawą o ochronie danych osobowych, wyłącznie w zakresie i w celu przewidzianym w umowie.</w:t>
      </w:r>
    </w:p>
    <w:p w:rsidR="00D96FEB" w:rsidRPr="00D96FEB" w:rsidRDefault="00D96FEB" w:rsidP="00D96FE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sz w:val="20"/>
          <w:szCs w:val="20"/>
          <w:lang w:eastAsia="pl-PL"/>
        </w:rPr>
        <w:t>4. Wszelkie zmiany lub uzupełnienia niniejszej umowy wymagają zgody obu stron, wyrażonej pod rygorem nieważności w formie pisemnej, z zastrzeżeniem prawa Udzielającego Zamówienie do jednostronnej zmiany harmonogramów zleceń.</w:t>
      </w:r>
    </w:p>
    <w:p w:rsidR="00D96FEB" w:rsidRPr="00D96FEB" w:rsidRDefault="00D96FEB" w:rsidP="00D96FEB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>§ 10.</w:t>
      </w:r>
    </w:p>
    <w:p w:rsidR="00D96FEB" w:rsidRPr="00D96FEB" w:rsidRDefault="00D96FEB" w:rsidP="00D96FEB">
      <w:p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sz w:val="20"/>
          <w:szCs w:val="20"/>
          <w:lang w:eastAsia="pl-PL"/>
        </w:rPr>
        <w:t>Niniejsza umowa została sporządzona w 2 jednobrzmiących egzemplarzach, po jednym dla każdej ze stron.</w:t>
      </w:r>
    </w:p>
    <w:p w:rsidR="00D96FEB" w:rsidRPr="00D96FEB" w:rsidRDefault="00D96FEB" w:rsidP="00D96FEB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</w:pPr>
    </w:p>
    <w:p w:rsidR="008D1D63" w:rsidRPr="00D96FEB" w:rsidRDefault="008D1D63" w:rsidP="00D96FEB">
      <w:pPr>
        <w:keepNext/>
        <w:adjustRightInd w:val="0"/>
        <w:spacing w:after="0" w:line="240" w:lineRule="auto"/>
        <w:outlineLvl w:val="4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D96FEB" w:rsidRPr="00D96FEB" w:rsidRDefault="00D96FEB" w:rsidP="00D96FEB">
      <w:pPr>
        <w:keepNext/>
        <w:adjustRightInd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/>
        </w:rPr>
        <w:t>Przyjmujący zamówienie</w:t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Udzielający zamówienia</w:t>
      </w:r>
    </w:p>
    <w:p w:rsidR="00D96FEB" w:rsidRPr="00D96FEB" w:rsidRDefault="00D96FEB" w:rsidP="00D96FEB">
      <w:pPr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D96FEB" w:rsidRPr="00D96FEB" w:rsidRDefault="00D96FEB" w:rsidP="00D96FEB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Załącznik numer 1 </w:t>
      </w:r>
    </w:p>
    <w:p w:rsidR="00D96FEB" w:rsidRPr="00D96FEB" w:rsidRDefault="00D96FEB" w:rsidP="00D96FEB">
      <w:pPr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D96FEB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>do Umowy - Kontraktu</w:t>
      </w:r>
    </w:p>
    <w:p w:rsidR="00D96FEB" w:rsidRPr="00D96FEB" w:rsidRDefault="00D96FEB" w:rsidP="00D96FEB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autoSpaceDE w:val="0"/>
        <w:autoSpaceDN w:val="0"/>
        <w:spacing w:before="264" w:after="0" w:line="283" w:lineRule="exact"/>
        <w:ind w:left="2194" w:hanging="195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pl-PL"/>
        </w:rPr>
        <w:t>MIESIĘCZNE SPRAWOZDANIE Z LICZBY ZLECEŃ</w:t>
      </w:r>
    </w:p>
    <w:p w:rsidR="00D96FEB" w:rsidRPr="00D96FEB" w:rsidRDefault="00D96FEB" w:rsidP="00D96F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tabs>
          <w:tab w:val="left" w:leader="dot" w:pos="4291"/>
          <w:tab w:val="left" w:leader="dot" w:pos="6994"/>
        </w:tabs>
        <w:spacing w:after="0" w:line="283" w:lineRule="exact"/>
        <w:ind w:left="2179" w:hanging="1819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pl-PL"/>
        </w:rPr>
        <w:t xml:space="preserve">miesiąc ................................... rok </w:t>
      </w:r>
      <w:r w:rsidRPr="00D96FEB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pl-PL"/>
        </w:rPr>
        <w:t>……..</w:t>
      </w:r>
    </w:p>
    <w:p w:rsidR="00D96FEB" w:rsidRPr="00D96FEB" w:rsidRDefault="00D96FEB" w:rsidP="00D96FEB">
      <w:pPr>
        <w:shd w:val="clear" w:color="auto" w:fill="FFFFFF"/>
        <w:tabs>
          <w:tab w:val="left" w:leader="dot" w:pos="4291"/>
          <w:tab w:val="left" w:leader="dot" w:pos="6994"/>
        </w:tabs>
        <w:spacing w:after="0" w:line="240" w:lineRule="auto"/>
        <w:ind w:left="2177" w:hanging="1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tabs>
          <w:tab w:val="left" w:leader="dot" w:pos="4291"/>
          <w:tab w:val="left" w:leader="dot" w:pos="6994"/>
        </w:tabs>
        <w:spacing w:after="0" w:line="240" w:lineRule="auto"/>
        <w:ind w:left="2177" w:hanging="1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96FEB" w:rsidRPr="00D96FEB" w:rsidRDefault="00D96FEB" w:rsidP="00D96F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Imię i nazwisko .................................................................................</w:t>
      </w:r>
    </w:p>
    <w:tbl>
      <w:tblPr>
        <w:tblW w:w="9810" w:type="dxa"/>
        <w:jc w:val="center"/>
        <w:tblInd w:w="-15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66"/>
        <w:gridCol w:w="1619"/>
        <w:gridCol w:w="1259"/>
        <w:gridCol w:w="1979"/>
        <w:gridCol w:w="1986"/>
      </w:tblGrid>
      <w:tr w:rsidR="00D96FEB" w:rsidRPr="00D96FEB" w:rsidTr="008C4386">
        <w:trPr>
          <w:cantSplit/>
          <w:trHeight w:val="573"/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rozpoczęcia udzielania świadczenia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Czas zakończenia udzielania świadczenia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Miejsce świadczenia usług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  <w:t>Suma godzin/badań/opisów w dniu roboczym w miejscu zlecenia*</w:t>
            </w:r>
          </w:p>
        </w:tc>
      </w:tr>
      <w:tr w:rsidR="00D96FEB" w:rsidRPr="00D96FEB" w:rsidTr="008C4386">
        <w:trPr>
          <w:cantSplit/>
          <w:trHeight w:hRule="exact" w:val="698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D96FEB" w:rsidRPr="00D96FEB" w:rsidRDefault="00D96FEB" w:rsidP="00D9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:rsidR="00D96FEB" w:rsidRPr="00D96FEB" w:rsidRDefault="00D96FEB" w:rsidP="00D9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FEB" w:rsidRPr="00D96FEB" w:rsidRDefault="00D96FEB" w:rsidP="00D96F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Godzina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6FEB" w:rsidRPr="00D96FEB" w:rsidRDefault="00D96FEB" w:rsidP="00D96FEB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EB" w:rsidRPr="00D96FEB" w:rsidRDefault="00D96FEB" w:rsidP="00D9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EB" w:rsidRPr="00D96FEB" w:rsidRDefault="00D96FEB" w:rsidP="00D96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  <w:tr w:rsidR="00D96FEB" w:rsidRPr="00D96FEB" w:rsidTr="008C4386">
        <w:trPr>
          <w:cantSplit/>
          <w:trHeight w:val="382"/>
          <w:jc w:val="center"/>
        </w:trPr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</w:pPr>
            <w:r w:rsidRPr="00D96FE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l-PL"/>
              </w:rPr>
              <w:t xml:space="preserve">  Razem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EB" w:rsidRPr="00D96FEB" w:rsidRDefault="00D96FEB" w:rsidP="00D96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l-PL"/>
              </w:rPr>
            </w:pPr>
          </w:p>
        </w:tc>
      </w:tr>
    </w:tbl>
    <w:p w:rsidR="00D96FEB" w:rsidRPr="00D96FEB" w:rsidRDefault="00D96FEB" w:rsidP="00D96F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>*wpis obejmuje godziny oraz minuty rozliczone w systemie dziesiętnym</w:t>
      </w:r>
    </w:p>
    <w:p w:rsidR="00D96FEB" w:rsidRPr="00D96FEB" w:rsidRDefault="00D96FEB" w:rsidP="00D9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</w:p>
    <w:p w:rsidR="00D96FEB" w:rsidRPr="00D96FEB" w:rsidRDefault="00D96FEB" w:rsidP="00D9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 xml:space="preserve">.........................................................            </w:t>
      </w:r>
      <w:r w:rsidRPr="00D96FE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       .......................................................</w:t>
      </w:r>
    </w:p>
    <w:p w:rsidR="00D96FEB" w:rsidRPr="00D96FEB" w:rsidRDefault="00D96FEB" w:rsidP="00D96FE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pl-PL"/>
        </w:rPr>
      </w:pPr>
      <w:r w:rsidRPr="00D96FE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pieczęć i podpis </w:t>
      </w:r>
      <w:r w:rsidRPr="00D96FEB">
        <w:rPr>
          <w:rFonts w:ascii="Times New Roman" w:eastAsia="Arial Unicode MS" w:hAnsi="Times New Roman" w:cs="Times New Roman"/>
          <w:bCs/>
          <w:color w:val="000000"/>
          <w:sz w:val="16"/>
          <w:szCs w:val="16"/>
          <w:lang w:eastAsia="pl-PL"/>
        </w:rPr>
        <w:t>Przyjmujący zamówienie</w:t>
      </w:r>
      <w:r w:rsidRPr="00D96FE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               </w:t>
      </w:r>
      <w:r w:rsidRPr="00D96FE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pl-PL"/>
        </w:rPr>
        <w:t>pieczęć i podpis ordynatora/kierownika kom. org.                  pieczęć i podpis/y koordynatora</w:t>
      </w:r>
    </w:p>
    <w:p w:rsidR="00AA7098" w:rsidRDefault="00AA7098"/>
    <w:sectPr w:rsidR="00AA7098" w:rsidSect="00254CE6">
      <w:footerReference w:type="even" r:id="rId8"/>
      <w:footerReference w:type="default" r:id="rId9"/>
      <w:pgSz w:w="11906" w:h="16838" w:code="9"/>
      <w:pgMar w:top="851" w:right="1134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A8" w:rsidRDefault="00E63AA8">
      <w:pPr>
        <w:spacing w:after="0" w:line="240" w:lineRule="auto"/>
      </w:pPr>
      <w:r>
        <w:separator/>
      </w:r>
    </w:p>
  </w:endnote>
  <w:endnote w:type="continuationSeparator" w:id="0">
    <w:p w:rsidR="00E63AA8" w:rsidRDefault="00E6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5B" w:rsidRDefault="00D96FEB" w:rsidP="001E59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475B" w:rsidRDefault="00E63A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5B" w:rsidRDefault="00D96FEB" w:rsidP="001E59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1D6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B475B" w:rsidRPr="006E40E9" w:rsidRDefault="00E63AA8">
    <w:pPr>
      <w:pStyle w:val="Stopk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A8" w:rsidRDefault="00E63AA8">
      <w:pPr>
        <w:spacing w:after="0" w:line="240" w:lineRule="auto"/>
      </w:pPr>
      <w:r>
        <w:separator/>
      </w:r>
    </w:p>
  </w:footnote>
  <w:footnote w:type="continuationSeparator" w:id="0">
    <w:p w:rsidR="00E63AA8" w:rsidRDefault="00E6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A9A"/>
    <w:multiLevelType w:val="hybridMultilevel"/>
    <w:tmpl w:val="28B29BDA"/>
    <w:lvl w:ilvl="0" w:tplc="145A23A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9C0280"/>
    <w:multiLevelType w:val="hybridMultilevel"/>
    <w:tmpl w:val="EB0A666A"/>
    <w:lvl w:ilvl="0" w:tplc="9E3E35F2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24D70F2B"/>
    <w:multiLevelType w:val="hybridMultilevel"/>
    <w:tmpl w:val="D95C1980"/>
    <w:lvl w:ilvl="0" w:tplc="A3FA1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AC80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EB"/>
    <w:rsid w:val="000B5BA0"/>
    <w:rsid w:val="001349C3"/>
    <w:rsid w:val="00190C0E"/>
    <w:rsid w:val="00206004"/>
    <w:rsid w:val="00214295"/>
    <w:rsid w:val="00226098"/>
    <w:rsid w:val="0041684E"/>
    <w:rsid w:val="00642AA2"/>
    <w:rsid w:val="0064430C"/>
    <w:rsid w:val="00775D71"/>
    <w:rsid w:val="008D1D63"/>
    <w:rsid w:val="008D4D8A"/>
    <w:rsid w:val="00993A38"/>
    <w:rsid w:val="00AA7098"/>
    <w:rsid w:val="00AB2D15"/>
    <w:rsid w:val="00B61940"/>
    <w:rsid w:val="00C37295"/>
    <w:rsid w:val="00D428B1"/>
    <w:rsid w:val="00D8773D"/>
    <w:rsid w:val="00D96FEB"/>
    <w:rsid w:val="00DB219D"/>
    <w:rsid w:val="00E03473"/>
    <w:rsid w:val="00E429F0"/>
    <w:rsid w:val="00E63558"/>
    <w:rsid w:val="00E63AA8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6F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96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6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96F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96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Agnieszka Sztabińska</cp:lastModifiedBy>
  <cp:revision>3</cp:revision>
  <dcterms:created xsi:type="dcterms:W3CDTF">2018-01-15T07:03:00Z</dcterms:created>
  <dcterms:modified xsi:type="dcterms:W3CDTF">2022-02-22T13:53:00Z</dcterms:modified>
</cp:coreProperties>
</file>