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8CAA5D" w14:textId="77777777" w:rsidR="00B1299F" w:rsidRPr="00D83B2D" w:rsidRDefault="00B1299F" w:rsidP="00B1299F">
      <w:pPr>
        <w:pStyle w:val="Nagwek1"/>
        <w:tabs>
          <w:tab w:val="num" w:pos="432"/>
        </w:tabs>
        <w:autoSpaceDN/>
        <w:spacing w:before="0"/>
        <w:ind w:left="432" w:hanging="432"/>
        <w:jc w:val="right"/>
        <w:textAlignment w:val="auto"/>
        <w:rPr>
          <w:rFonts w:ascii="Times New Roman" w:hAnsi="Times New Roman" w:cs="Times New Roman"/>
          <w:b w:val="0"/>
          <w:bCs w:val="0"/>
          <w:color w:val="000000" w:themeColor="text1"/>
          <w:sz w:val="22"/>
          <w:szCs w:val="22"/>
        </w:rPr>
      </w:pPr>
      <w:bookmarkStart w:id="0" w:name="_GoBack"/>
      <w:r w:rsidRPr="00D83B2D">
        <w:rPr>
          <w:rFonts w:ascii="Times New Roman" w:hAnsi="Times New Roman" w:cs="Times New Roman"/>
          <w:b w:val="0"/>
          <w:bCs w:val="0"/>
          <w:color w:val="000000" w:themeColor="text1"/>
          <w:sz w:val="22"/>
          <w:szCs w:val="22"/>
        </w:rPr>
        <w:t>Załącznik nr 8 do SIWZ</w:t>
      </w:r>
    </w:p>
    <w:p w14:paraId="1F708A81" w14:textId="77777777" w:rsidR="00B1299F" w:rsidRPr="00D83B2D" w:rsidRDefault="00B1299F" w:rsidP="00B1299F">
      <w:pPr>
        <w:pStyle w:val="Nagwek1"/>
        <w:tabs>
          <w:tab w:val="num" w:pos="432"/>
        </w:tabs>
        <w:autoSpaceDN/>
        <w:spacing w:before="0"/>
        <w:ind w:left="432" w:hanging="432"/>
        <w:jc w:val="right"/>
        <w:textAlignment w:val="auto"/>
        <w:rPr>
          <w:rFonts w:ascii="Times New Roman" w:hAnsi="Times New Roman" w:cs="Times New Roman"/>
          <w:color w:val="000000" w:themeColor="text1"/>
          <w:sz w:val="22"/>
          <w:szCs w:val="22"/>
        </w:rPr>
      </w:pPr>
      <w:r w:rsidRPr="00D83B2D">
        <w:rPr>
          <w:rFonts w:ascii="Times New Roman" w:hAnsi="Times New Roman" w:cs="Times New Roman"/>
          <w:b w:val="0"/>
          <w:bCs w:val="0"/>
          <w:color w:val="000000" w:themeColor="text1"/>
          <w:sz w:val="22"/>
          <w:szCs w:val="22"/>
        </w:rPr>
        <w:t>Wzór umowy</w:t>
      </w:r>
    </w:p>
    <w:p w14:paraId="3B7E2CBD" w14:textId="77777777" w:rsidR="00B1299F" w:rsidRPr="00D83B2D" w:rsidRDefault="00B1299F" w:rsidP="00B1299F">
      <w:pPr>
        <w:pStyle w:val="Nagwek1"/>
        <w:tabs>
          <w:tab w:val="num" w:pos="432"/>
        </w:tabs>
        <w:autoSpaceDN/>
        <w:spacing w:before="0"/>
        <w:ind w:left="432" w:hanging="432"/>
        <w:textAlignment w:val="auto"/>
        <w:rPr>
          <w:rFonts w:ascii="Times New Roman" w:hAnsi="Times New Roman" w:cs="Times New Roman"/>
          <w:color w:val="000000" w:themeColor="text1"/>
          <w:sz w:val="22"/>
          <w:szCs w:val="22"/>
        </w:rPr>
      </w:pPr>
    </w:p>
    <w:p w14:paraId="72871923" w14:textId="77777777" w:rsidR="00B1299F" w:rsidRPr="00D83B2D" w:rsidRDefault="00B1299F" w:rsidP="00B1299F">
      <w:pPr>
        <w:pStyle w:val="Nagwek1"/>
        <w:tabs>
          <w:tab w:val="num" w:pos="432"/>
        </w:tabs>
        <w:autoSpaceDN/>
        <w:spacing w:before="0"/>
        <w:ind w:left="432" w:hanging="432"/>
        <w:jc w:val="center"/>
        <w:textAlignment w:val="auto"/>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UMOWA NR …./ZP/….</w:t>
      </w:r>
    </w:p>
    <w:p w14:paraId="43DC42AF" w14:textId="77777777" w:rsidR="00B1299F" w:rsidRPr="00D83B2D" w:rsidRDefault="00B1299F" w:rsidP="00B1299F">
      <w:pPr>
        <w:jc w:val="center"/>
        <w:rPr>
          <w:color w:val="000000" w:themeColor="text1"/>
          <w:sz w:val="22"/>
          <w:szCs w:val="22"/>
        </w:rPr>
      </w:pPr>
      <w:r w:rsidRPr="00D83B2D">
        <w:rPr>
          <w:b/>
          <w:color w:val="000000" w:themeColor="text1"/>
          <w:sz w:val="22"/>
          <w:szCs w:val="22"/>
        </w:rPr>
        <w:t>na modernizację oświetlenia terenu SPZOZ w Łukowie na oświetlenie w technologii LED</w:t>
      </w:r>
    </w:p>
    <w:p w14:paraId="73F70DDC" w14:textId="77777777" w:rsidR="00B1299F" w:rsidRPr="00D83B2D" w:rsidRDefault="00B1299F" w:rsidP="00B1299F">
      <w:pPr>
        <w:jc w:val="both"/>
        <w:rPr>
          <w:color w:val="000000" w:themeColor="text1"/>
          <w:sz w:val="22"/>
          <w:szCs w:val="22"/>
        </w:rPr>
      </w:pPr>
    </w:p>
    <w:p w14:paraId="67DBAC67" w14:textId="77777777" w:rsidR="00B1299F" w:rsidRPr="00D83B2D" w:rsidRDefault="00B1299F" w:rsidP="00B1299F">
      <w:pPr>
        <w:pStyle w:val="Tekstpodstawowy21"/>
        <w:rPr>
          <w:rFonts w:ascii="Times New Roman" w:hAnsi="Times New Roman" w:cs="Times New Roman"/>
          <w:b/>
          <w:color w:val="000000" w:themeColor="text1"/>
          <w:sz w:val="22"/>
          <w:szCs w:val="22"/>
        </w:rPr>
      </w:pPr>
      <w:r w:rsidRPr="00D83B2D">
        <w:rPr>
          <w:rFonts w:ascii="Times New Roman" w:hAnsi="Times New Roman" w:cs="Times New Roman"/>
          <w:color w:val="000000" w:themeColor="text1"/>
          <w:sz w:val="22"/>
          <w:szCs w:val="22"/>
        </w:rPr>
        <w:t xml:space="preserve">zawarta w dniu .................................... </w:t>
      </w:r>
    </w:p>
    <w:p w14:paraId="7171D271" w14:textId="77777777" w:rsidR="00B1299F" w:rsidRPr="00D83B2D" w:rsidRDefault="00B1299F" w:rsidP="00B1299F">
      <w:pPr>
        <w:jc w:val="center"/>
        <w:rPr>
          <w:color w:val="000000" w:themeColor="text1"/>
          <w:sz w:val="22"/>
          <w:szCs w:val="22"/>
        </w:rPr>
      </w:pPr>
      <w:r w:rsidRPr="00D83B2D">
        <w:rPr>
          <w:b/>
          <w:color w:val="000000" w:themeColor="text1"/>
          <w:sz w:val="22"/>
          <w:szCs w:val="22"/>
        </w:rPr>
        <w:t>pomiędzy:</w:t>
      </w:r>
    </w:p>
    <w:p w14:paraId="36A32FE3" w14:textId="77777777" w:rsidR="00B1299F" w:rsidRPr="00D83B2D" w:rsidRDefault="00B1299F" w:rsidP="00B1299F">
      <w:pPr>
        <w:jc w:val="both"/>
        <w:rPr>
          <w:color w:val="000000" w:themeColor="text1"/>
          <w:sz w:val="22"/>
          <w:szCs w:val="22"/>
        </w:rPr>
      </w:pPr>
      <w:r w:rsidRPr="00D83B2D">
        <w:rPr>
          <w:color w:val="000000" w:themeColor="text1"/>
          <w:sz w:val="22"/>
          <w:szCs w:val="22"/>
        </w:rPr>
        <w:t>Samodzielnym Publicznym Zakładem Opieki Zdrowotnej w Łukowie, 21 – 400 Łuków, ul. dr Andrzeja Rogalińskiego 3, wpisanym do rejestru stowarzyszeń, innych organizacji społecznych i zawodowych, fundacji oraz samodzielnych publicznych zakładów opieki zdrowotnej w Sądzie Rejonowym Lublin-Wschód w Lublinie z siedzibą w Świdniku VI  Wydziale Gospodarczym Krajowego Rejestru Sądowego, KRS Nr 000056773, REGON: 000306472, NIP: 825 – 17 – 11 – 719, zwanym dalej Zamawiającym, reprezentowanym przez działających na podstawie pełnomocnictwa:</w:t>
      </w:r>
    </w:p>
    <w:p w14:paraId="2D70F49A" w14:textId="77777777" w:rsidR="00B1299F" w:rsidRPr="00D83B2D" w:rsidRDefault="00B1299F" w:rsidP="00B1299F">
      <w:pPr>
        <w:widowControl/>
        <w:numPr>
          <w:ilvl w:val="0"/>
          <w:numId w:val="92"/>
        </w:numPr>
        <w:autoSpaceDN/>
        <w:jc w:val="both"/>
        <w:textAlignment w:val="auto"/>
        <w:rPr>
          <w:color w:val="000000" w:themeColor="text1"/>
          <w:sz w:val="22"/>
          <w:szCs w:val="22"/>
        </w:rPr>
      </w:pPr>
      <w:r w:rsidRPr="00D83B2D">
        <w:rPr>
          <w:color w:val="000000" w:themeColor="text1"/>
          <w:sz w:val="22"/>
          <w:szCs w:val="22"/>
        </w:rPr>
        <w:t>……………………</w:t>
      </w:r>
    </w:p>
    <w:p w14:paraId="61648951" w14:textId="77777777" w:rsidR="00B1299F" w:rsidRPr="00D83B2D" w:rsidRDefault="00B1299F" w:rsidP="00B1299F">
      <w:pPr>
        <w:widowControl/>
        <w:numPr>
          <w:ilvl w:val="0"/>
          <w:numId w:val="92"/>
        </w:numPr>
        <w:autoSpaceDN/>
        <w:jc w:val="both"/>
        <w:textAlignment w:val="auto"/>
        <w:rPr>
          <w:b/>
          <w:color w:val="000000" w:themeColor="text1"/>
          <w:sz w:val="22"/>
          <w:szCs w:val="22"/>
        </w:rPr>
      </w:pPr>
      <w:r w:rsidRPr="00D83B2D">
        <w:rPr>
          <w:color w:val="000000" w:themeColor="text1"/>
          <w:sz w:val="22"/>
          <w:szCs w:val="22"/>
        </w:rPr>
        <w:t>……………………</w:t>
      </w:r>
    </w:p>
    <w:p w14:paraId="68F4CC4E" w14:textId="77777777" w:rsidR="00B1299F" w:rsidRPr="00D83B2D" w:rsidRDefault="00B1299F" w:rsidP="00B1299F">
      <w:pPr>
        <w:jc w:val="center"/>
        <w:rPr>
          <w:color w:val="000000" w:themeColor="text1"/>
          <w:sz w:val="22"/>
          <w:szCs w:val="22"/>
        </w:rPr>
      </w:pPr>
      <w:r w:rsidRPr="00D83B2D">
        <w:rPr>
          <w:b/>
          <w:color w:val="000000" w:themeColor="text1"/>
          <w:sz w:val="22"/>
          <w:szCs w:val="22"/>
        </w:rPr>
        <w:t>a</w:t>
      </w:r>
    </w:p>
    <w:p w14:paraId="124EAB0C" w14:textId="77777777" w:rsidR="00B1299F" w:rsidRPr="00D83B2D" w:rsidRDefault="00B1299F" w:rsidP="00B1299F">
      <w:pPr>
        <w:jc w:val="both"/>
        <w:rPr>
          <w:strike/>
          <w:color w:val="000000" w:themeColor="text1"/>
          <w:sz w:val="22"/>
          <w:szCs w:val="22"/>
        </w:rPr>
      </w:pPr>
      <w:r w:rsidRPr="00D83B2D">
        <w:rPr>
          <w:color w:val="000000" w:themeColor="text1"/>
          <w:sz w:val="22"/>
          <w:szCs w:val="22"/>
        </w:rPr>
        <w:t>…………………………. prowadzącym/ą działalność gospodarczą pod firmą ………………… adres: ul. ...................................................., NIP: ........................................, Regon: .................., wpisanym/ą do rejestru przedsiębiorców prowadzonego w..........................................................................., pod numerem ...................., zwaną/</w:t>
      </w:r>
      <w:proofErr w:type="spellStart"/>
      <w:r w:rsidRPr="00D83B2D">
        <w:rPr>
          <w:color w:val="000000" w:themeColor="text1"/>
          <w:sz w:val="22"/>
          <w:szCs w:val="22"/>
        </w:rPr>
        <w:t>ym</w:t>
      </w:r>
      <w:proofErr w:type="spellEnd"/>
      <w:r w:rsidRPr="00D83B2D">
        <w:rPr>
          <w:color w:val="000000" w:themeColor="text1"/>
          <w:sz w:val="22"/>
          <w:szCs w:val="22"/>
        </w:rPr>
        <w:t xml:space="preserve"> w dalszej części umowy Wykonawcą, reprezentowanym przez……………………………..</w:t>
      </w:r>
    </w:p>
    <w:p w14:paraId="6F04B59C" w14:textId="77777777" w:rsidR="00B1299F" w:rsidRPr="00D83B2D" w:rsidRDefault="00B1299F" w:rsidP="00B1299F">
      <w:pPr>
        <w:tabs>
          <w:tab w:val="left" w:pos="360"/>
        </w:tabs>
        <w:jc w:val="both"/>
        <w:rPr>
          <w:strike/>
          <w:color w:val="000000" w:themeColor="text1"/>
          <w:sz w:val="22"/>
          <w:szCs w:val="22"/>
        </w:rPr>
      </w:pPr>
    </w:p>
    <w:p w14:paraId="22B8221A" w14:textId="77777777" w:rsidR="0022302F" w:rsidRPr="00D83B2D" w:rsidRDefault="0022302F">
      <w:pPr>
        <w:pStyle w:val="Standard"/>
        <w:jc w:val="center"/>
        <w:rPr>
          <w:b/>
          <w:color w:val="000000" w:themeColor="text1"/>
          <w:sz w:val="22"/>
          <w:szCs w:val="22"/>
        </w:rPr>
      </w:pPr>
    </w:p>
    <w:p w14:paraId="0D00FFD0" w14:textId="77777777" w:rsidR="0022302F" w:rsidRPr="00D83B2D" w:rsidRDefault="00512930">
      <w:pPr>
        <w:pStyle w:val="Standard"/>
        <w:jc w:val="center"/>
        <w:rPr>
          <w:color w:val="000000" w:themeColor="text1"/>
          <w:sz w:val="22"/>
          <w:szCs w:val="22"/>
        </w:rPr>
      </w:pPr>
      <w:r w:rsidRPr="00D83B2D">
        <w:rPr>
          <w:b/>
          <w:color w:val="000000" w:themeColor="text1"/>
          <w:sz w:val="22"/>
          <w:szCs w:val="22"/>
        </w:rPr>
        <w:t>§ 1</w:t>
      </w:r>
    </w:p>
    <w:p w14:paraId="7A628329" w14:textId="77777777" w:rsidR="0022302F" w:rsidRPr="00D83B2D" w:rsidRDefault="00512930">
      <w:pPr>
        <w:pStyle w:val="Standard"/>
        <w:jc w:val="center"/>
        <w:rPr>
          <w:color w:val="000000" w:themeColor="text1"/>
          <w:sz w:val="22"/>
          <w:szCs w:val="22"/>
        </w:rPr>
      </w:pPr>
      <w:r w:rsidRPr="00D83B2D">
        <w:rPr>
          <w:b/>
          <w:color w:val="000000" w:themeColor="text1"/>
          <w:sz w:val="22"/>
          <w:szCs w:val="22"/>
        </w:rPr>
        <w:t>Przedmiot zamówienia</w:t>
      </w:r>
    </w:p>
    <w:p w14:paraId="304EA95E" w14:textId="77777777" w:rsidR="0022302F" w:rsidRPr="00D83B2D" w:rsidRDefault="0022302F">
      <w:pPr>
        <w:pStyle w:val="Standard"/>
        <w:jc w:val="center"/>
        <w:rPr>
          <w:b/>
          <w:color w:val="000000" w:themeColor="text1"/>
          <w:sz w:val="22"/>
          <w:szCs w:val="22"/>
        </w:rPr>
      </w:pPr>
    </w:p>
    <w:p w14:paraId="71DC5D82" w14:textId="77777777" w:rsidR="0005415F" w:rsidRPr="00D83B2D" w:rsidRDefault="00512930" w:rsidP="0005415F">
      <w:pPr>
        <w:pStyle w:val="Standard"/>
        <w:numPr>
          <w:ilvl w:val="0"/>
          <w:numId w:val="59"/>
        </w:numPr>
        <w:ind w:left="284" w:hanging="284"/>
        <w:jc w:val="both"/>
        <w:rPr>
          <w:color w:val="000000" w:themeColor="text1"/>
          <w:sz w:val="22"/>
          <w:szCs w:val="22"/>
        </w:rPr>
      </w:pPr>
      <w:r w:rsidRPr="00D83B2D">
        <w:rPr>
          <w:color w:val="000000" w:themeColor="text1"/>
          <w:sz w:val="22"/>
          <w:szCs w:val="22"/>
        </w:rPr>
        <w:t xml:space="preserve">W oparciu o przeprowadzony przetarg nieograniczony Zamawiający powierza a Wykonawca przyjmuje do wykonania zgodnie z ofertą z dnia ……………………… r., zadanie pod nazwą: </w:t>
      </w:r>
      <w:r w:rsidRPr="00D83B2D">
        <w:rPr>
          <w:b/>
          <w:i/>
          <w:color w:val="000000" w:themeColor="text1"/>
          <w:sz w:val="22"/>
          <w:szCs w:val="22"/>
        </w:rPr>
        <w:t>„</w:t>
      </w:r>
      <w:r w:rsidR="00B1299F" w:rsidRPr="00D83B2D">
        <w:rPr>
          <w:b/>
          <w:color w:val="000000" w:themeColor="text1"/>
          <w:sz w:val="22"/>
          <w:szCs w:val="22"/>
        </w:rPr>
        <w:t>Modernizację oświetlenia terenu SPZOZ w Łukowie na oświetlenie w technologii LED</w:t>
      </w:r>
      <w:r w:rsidRPr="00D83B2D">
        <w:rPr>
          <w:b/>
          <w:i/>
          <w:color w:val="000000" w:themeColor="text1"/>
          <w:sz w:val="22"/>
          <w:szCs w:val="22"/>
        </w:rPr>
        <w:t>”</w:t>
      </w:r>
      <w:r w:rsidRPr="00D83B2D">
        <w:rPr>
          <w:color w:val="000000" w:themeColor="text1"/>
          <w:sz w:val="22"/>
          <w:szCs w:val="22"/>
        </w:rPr>
        <w:t>.</w:t>
      </w:r>
    </w:p>
    <w:p w14:paraId="5E28D235" w14:textId="77777777" w:rsidR="00F3365B" w:rsidRPr="00D83B2D" w:rsidRDefault="00512930" w:rsidP="0005415F">
      <w:pPr>
        <w:pStyle w:val="Standard"/>
        <w:numPr>
          <w:ilvl w:val="0"/>
          <w:numId w:val="59"/>
        </w:numPr>
        <w:ind w:left="284" w:hanging="284"/>
        <w:jc w:val="both"/>
        <w:rPr>
          <w:color w:val="000000" w:themeColor="text1"/>
          <w:sz w:val="22"/>
          <w:szCs w:val="22"/>
        </w:rPr>
      </w:pPr>
      <w:r w:rsidRPr="00D83B2D">
        <w:rPr>
          <w:bCs/>
          <w:color w:val="000000" w:themeColor="text1"/>
          <w:sz w:val="22"/>
          <w:szCs w:val="22"/>
        </w:rPr>
        <w:t>Przedmiotem zamówienia jest wykonanie w formule "zaprojektuj i wybuduj"</w:t>
      </w:r>
      <w:r w:rsidR="00F3365B" w:rsidRPr="00D83B2D">
        <w:rPr>
          <w:bCs/>
          <w:color w:val="000000" w:themeColor="text1"/>
          <w:sz w:val="22"/>
          <w:szCs w:val="22"/>
        </w:rPr>
        <w:t>:</w:t>
      </w:r>
    </w:p>
    <w:p w14:paraId="5C6FB9F9" w14:textId="5B7D5123" w:rsidR="00F92797" w:rsidRPr="00D83B2D" w:rsidRDefault="00512930" w:rsidP="000109EC">
      <w:pPr>
        <w:pStyle w:val="Standard"/>
        <w:widowControl w:val="0"/>
        <w:numPr>
          <w:ilvl w:val="0"/>
          <w:numId w:val="94"/>
        </w:numPr>
        <w:tabs>
          <w:tab w:val="left" w:pos="0"/>
        </w:tabs>
        <w:suppressAutoHyphens w:val="0"/>
        <w:overflowPunct w:val="0"/>
        <w:autoSpaceDN/>
        <w:contextualSpacing/>
        <w:jc w:val="both"/>
        <w:textAlignment w:val="auto"/>
        <w:rPr>
          <w:color w:val="000000" w:themeColor="text1"/>
          <w:sz w:val="22"/>
          <w:szCs w:val="22"/>
        </w:rPr>
      </w:pPr>
      <w:r w:rsidRPr="00D83B2D">
        <w:rPr>
          <w:bCs/>
          <w:color w:val="000000" w:themeColor="text1"/>
          <w:sz w:val="22"/>
          <w:szCs w:val="22"/>
        </w:rPr>
        <w:t xml:space="preserve">kompletnej dokumentacji projektowej </w:t>
      </w:r>
      <w:r w:rsidR="00B1299F" w:rsidRPr="00D83B2D">
        <w:rPr>
          <w:bCs/>
          <w:color w:val="000000" w:themeColor="text1"/>
          <w:sz w:val="22"/>
          <w:szCs w:val="22"/>
        </w:rPr>
        <w:t>na</w:t>
      </w:r>
      <w:r w:rsidRPr="00D83B2D">
        <w:rPr>
          <w:bCs/>
          <w:color w:val="000000" w:themeColor="text1"/>
          <w:sz w:val="22"/>
          <w:szCs w:val="22"/>
        </w:rPr>
        <w:t xml:space="preserve"> </w:t>
      </w:r>
      <w:r w:rsidR="00B1299F" w:rsidRPr="00D83B2D">
        <w:rPr>
          <w:color w:val="000000" w:themeColor="text1"/>
          <w:sz w:val="22"/>
          <w:szCs w:val="22"/>
        </w:rPr>
        <w:t>przeprowadzenie modernizacji oświetlenia terenu w SPZOZ w Łukowie</w:t>
      </w:r>
      <w:r w:rsidR="00E14A57" w:rsidRPr="00D83B2D">
        <w:rPr>
          <w:color w:val="000000" w:themeColor="text1"/>
          <w:sz w:val="22"/>
          <w:szCs w:val="22"/>
        </w:rPr>
        <w:t xml:space="preserve"> </w:t>
      </w:r>
      <w:r w:rsidR="0005415F" w:rsidRPr="00D83B2D">
        <w:rPr>
          <w:color w:val="000000" w:themeColor="text1"/>
          <w:sz w:val="22"/>
          <w:szCs w:val="22"/>
        </w:rPr>
        <w:t xml:space="preserve">z podziałem na dwa etapy realizacji inwestycji </w:t>
      </w:r>
      <w:r w:rsidR="00F3365B" w:rsidRPr="00D83B2D">
        <w:rPr>
          <w:color w:val="000000" w:themeColor="text1"/>
          <w:sz w:val="22"/>
          <w:szCs w:val="22"/>
        </w:rPr>
        <w:t>(tak, aby możliwe było wykonanie robót budowlanych tematycznie strefami niezależnie od siebie) z uzyskaniem prawomocnego pozwolenia na budowę oraz wykonaniem modernizacji oświetlenia w części, która zawiera wybudowanie i podłącz</w:t>
      </w:r>
      <w:r w:rsidR="00F3365B" w:rsidRPr="00D83B2D">
        <w:rPr>
          <w:color w:val="000000" w:themeColor="text1"/>
          <w:sz w:val="22"/>
          <w:szCs w:val="22"/>
        </w:rPr>
        <w:t>e</w:t>
      </w:r>
      <w:r w:rsidR="00F3365B" w:rsidRPr="00D83B2D">
        <w:rPr>
          <w:color w:val="000000" w:themeColor="text1"/>
          <w:sz w:val="22"/>
          <w:szCs w:val="22"/>
        </w:rPr>
        <w:t>nie rozdzielnicy zasilająco-sterującej oświetlenia terenu oraz modernizację 12 punktów oświetleni</w:t>
      </w:r>
      <w:r w:rsidR="00F3365B" w:rsidRPr="00D83B2D">
        <w:rPr>
          <w:color w:val="000000" w:themeColor="text1"/>
          <w:sz w:val="22"/>
          <w:szCs w:val="22"/>
        </w:rPr>
        <w:t>o</w:t>
      </w:r>
      <w:r w:rsidR="00F3365B" w:rsidRPr="00D83B2D">
        <w:rPr>
          <w:color w:val="000000" w:themeColor="text1"/>
          <w:sz w:val="22"/>
          <w:szCs w:val="22"/>
        </w:rPr>
        <w:t>wych w tym: budowę linii kablowych, posadowienie fundamentów słupowych, montaż słupów, mo</w:t>
      </w:r>
      <w:r w:rsidR="00F3365B" w:rsidRPr="00D83B2D">
        <w:rPr>
          <w:color w:val="000000" w:themeColor="text1"/>
          <w:sz w:val="22"/>
          <w:szCs w:val="22"/>
        </w:rPr>
        <w:t>n</w:t>
      </w:r>
      <w:r w:rsidR="00F3365B" w:rsidRPr="00D83B2D">
        <w:rPr>
          <w:color w:val="000000" w:themeColor="text1"/>
          <w:sz w:val="22"/>
          <w:szCs w:val="22"/>
        </w:rPr>
        <w:t>taż lamp oświetleniowych, prace montażowe i instalacyjne. Opracowanie pełnej dokumentacji dotyczy projektu budowlanego obejmującego modernizację całego oświetlenia terenu SPZOZ w Łukowie przy ul. Andrzeja Rogalińskiego 3, na działce o numerze ewidencyjnym: 8807/6 z uzyskaniem jego akce</w:t>
      </w:r>
      <w:r w:rsidR="00F3365B" w:rsidRPr="00D83B2D">
        <w:rPr>
          <w:color w:val="000000" w:themeColor="text1"/>
          <w:sz w:val="22"/>
          <w:szCs w:val="22"/>
        </w:rPr>
        <w:t>p</w:t>
      </w:r>
      <w:r w:rsidR="00F3365B" w:rsidRPr="00D83B2D">
        <w:rPr>
          <w:color w:val="000000" w:themeColor="text1"/>
          <w:sz w:val="22"/>
          <w:szCs w:val="22"/>
        </w:rPr>
        <w:t>tacji przez Zamawiającego przed złożeniem do lokalnego Wydziału Architektury z wnioskiem o wyd</w:t>
      </w:r>
      <w:r w:rsidR="00F3365B" w:rsidRPr="00D83B2D">
        <w:rPr>
          <w:color w:val="000000" w:themeColor="text1"/>
          <w:sz w:val="22"/>
          <w:szCs w:val="22"/>
        </w:rPr>
        <w:t>a</w:t>
      </w:r>
      <w:r w:rsidR="00F3365B" w:rsidRPr="00D83B2D">
        <w:rPr>
          <w:color w:val="000000" w:themeColor="text1"/>
          <w:sz w:val="22"/>
          <w:szCs w:val="22"/>
        </w:rPr>
        <w:t>nie pozwolenia na budowę</w:t>
      </w:r>
      <w:r w:rsidR="00F92797" w:rsidRPr="00D83B2D">
        <w:rPr>
          <w:color w:val="000000" w:themeColor="text1"/>
          <w:sz w:val="22"/>
          <w:szCs w:val="22"/>
        </w:rPr>
        <w:t>. Wykonawca jest zobowiązany skompletować wszelkie dokumenty i info</w:t>
      </w:r>
      <w:r w:rsidR="00F92797" w:rsidRPr="00D83B2D">
        <w:rPr>
          <w:color w:val="000000" w:themeColor="text1"/>
          <w:sz w:val="22"/>
          <w:szCs w:val="22"/>
        </w:rPr>
        <w:t>r</w:t>
      </w:r>
      <w:r w:rsidR="00F92797" w:rsidRPr="00D83B2D">
        <w:rPr>
          <w:color w:val="000000" w:themeColor="text1"/>
          <w:sz w:val="22"/>
          <w:szCs w:val="22"/>
        </w:rPr>
        <w:t>macje niezbędne do przygotowania dokumentacji projektowej na swój koszt oraz uwzględnić zalecenia producenta materiałów niezbędnych dla realizacji inwestycji. Wykonawca obowiązany jest do przek</w:t>
      </w:r>
      <w:r w:rsidR="00F92797" w:rsidRPr="00D83B2D">
        <w:rPr>
          <w:color w:val="000000" w:themeColor="text1"/>
          <w:sz w:val="22"/>
          <w:szCs w:val="22"/>
        </w:rPr>
        <w:t>a</w:t>
      </w:r>
      <w:r w:rsidR="00F92797" w:rsidRPr="00D83B2D">
        <w:rPr>
          <w:color w:val="000000" w:themeColor="text1"/>
          <w:sz w:val="22"/>
          <w:szCs w:val="22"/>
        </w:rPr>
        <w:t>zania Zamawiającemu 1 egzemplarza dokumentacji budowlano – wykonawczej w formie pdf oraz ed</w:t>
      </w:r>
      <w:r w:rsidR="00F92797" w:rsidRPr="00D83B2D">
        <w:rPr>
          <w:color w:val="000000" w:themeColor="text1"/>
          <w:sz w:val="22"/>
          <w:szCs w:val="22"/>
        </w:rPr>
        <w:t>y</w:t>
      </w:r>
      <w:r w:rsidR="00F92797" w:rsidRPr="00D83B2D">
        <w:rPr>
          <w:color w:val="000000" w:themeColor="text1"/>
          <w:sz w:val="22"/>
          <w:szCs w:val="22"/>
        </w:rPr>
        <w:t>towalnej, protokołem zdawczo – odbiorczym przed rozpoczęciem robót. Przekazanie egzemplarzy d</w:t>
      </w:r>
      <w:r w:rsidR="00F92797" w:rsidRPr="00D83B2D">
        <w:rPr>
          <w:color w:val="000000" w:themeColor="text1"/>
          <w:sz w:val="22"/>
          <w:szCs w:val="22"/>
        </w:rPr>
        <w:t>o</w:t>
      </w:r>
      <w:r w:rsidR="00F92797" w:rsidRPr="00D83B2D">
        <w:rPr>
          <w:color w:val="000000" w:themeColor="text1"/>
          <w:sz w:val="22"/>
          <w:szCs w:val="22"/>
        </w:rPr>
        <w:t>kumentacji jest równoznaczne z przeniesieniem ich własności na Zamawiającego</w:t>
      </w:r>
      <w:r w:rsidR="0096343F" w:rsidRPr="00D83B2D">
        <w:rPr>
          <w:color w:val="000000" w:themeColor="text1"/>
          <w:sz w:val="22"/>
          <w:szCs w:val="22"/>
        </w:rPr>
        <w:t>;</w:t>
      </w:r>
    </w:p>
    <w:p w14:paraId="769DC3DD" w14:textId="2D077D44" w:rsidR="00F3365B" w:rsidRPr="00D83B2D" w:rsidRDefault="0005415F" w:rsidP="00F3365B">
      <w:pPr>
        <w:pStyle w:val="Standard"/>
        <w:numPr>
          <w:ilvl w:val="0"/>
          <w:numId w:val="94"/>
        </w:numPr>
        <w:jc w:val="both"/>
        <w:rPr>
          <w:color w:val="000000" w:themeColor="text1"/>
          <w:sz w:val="22"/>
          <w:szCs w:val="22"/>
        </w:rPr>
      </w:pPr>
      <w:r w:rsidRPr="00D83B2D">
        <w:rPr>
          <w:color w:val="000000" w:themeColor="text1"/>
          <w:sz w:val="22"/>
          <w:szCs w:val="22"/>
        </w:rPr>
        <w:t>pierwszego etapu</w:t>
      </w:r>
      <w:r w:rsidR="00F3365B" w:rsidRPr="00D83B2D">
        <w:rPr>
          <w:color w:val="000000" w:themeColor="text1"/>
          <w:sz w:val="22"/>
          <w:szCs w:val="22"/>
        </w:rPr>
        <w:t xml:space="preserve"> realizacji inwestycji</w:t>
      </w:r>
      <w:r w:rsidRPr="00D83B2D">
        <w:rPr>
          <w:color w:val="000000" w:themeColor="text1"/>
          <w:sz w:val="22"/>
          <w:szCs w:val="22"/>
        </w:rPr>
        <w:t xml:space="preserve">, tj. </w:t>
      </w:r>
      <w:r w:rsidR="00E14A57" w:rsidRPr="00D83B2D">
        <w:rPr>
          <w:color w:val="000000" w:themeColor="text1"/>
          <w:sz w:val="22"/>
          <w:szCs w:val="22"/>
        </w:rPr>
        <w:t>budow</w:t>
      </w:r>
      <w:r w:rsidRPr="00D83B2D">
        <w:rPr>
          <w:color w:val="000000" w:themeColor="text1"/>
          <w:sz w:val="22"/>
          <w:szCs w:val="22"/>
        </w:rPr>
        <w:t>y</w:t>
      </w:r>
      <w:r w:rsidR="00E14A57" w:rsidRPr="00D83B2D">
        <w:rPr>
          <w:color w:val="000000" w:themeColor="text1"/>
          <w:sz w:val="22"/>
          <w:szCs w:val="22"/>
        </w:rPr>
        <w:t xml:space="preserve"> nowych i przebudowy istniejących punktów oświetleniowych </w:t>
      </w:r>
    </w:p>
    <w:p w14:paraId="14C482F7" w14:textId="51E0EFA2" w:rsidR="00240A7E" w:rsidRPr="00D83B2D" w:rsidRDefault="00E14A57" w:rsidP="00086357">
      <w:pPr>
        <w:pStyle w:val="Standard"/>
        <w:numPr>
          <w:ilvl w:val="0"/>
          <w:numId w:val="59"/>
        </w:numPr>
        <w:ind w:left="284" w:hanging="284"/>
        <w:jc w:val="both"/>
        <w:rPr>
          <w:color w:val="000000" w:themeColor="text1"/>
          <w:sz w:val="22"/>
          <w:szCs w:val="22"/>
        </w:rPr>
      </w:pPr>
      <w:r w:rsidRPr="00D83B2D">
        <w:rPr>
          <w:color w:val="000000" w:themeColor="text1"/>
          <w:sz w:val="22"/>
          <w:szCs w:val="22"/>
        </w:rPr>
        <w:t xml:space="preserve">Wykonawca </w:t>
      </w:r>
      <w:r w:rsidR="00F3365B" w:rsidRPr="00D83B2D">
        <w:rPr>
          <w:color w:val="000000" w:themeColor="text1"/>
          <w:sz w:val="22"/>
          <w:szCs w:val="22"/>
        </w:rPr>
        <w:t xml:space="preserve">oświadcza, że </w:t>
      </w:r>
      <w:r w:rsidRPr="00D83B2D">
        <w:rPr>
          <w:color w:val="000000" w:themeColor="text1"/>
          <w:sz w:val="22"/>
          <w:szCs w:val="22"/>
        </w:rPr>
        <w:t>pozyska</w:t>
      </w:r>
      <w:r w:rsidR="0002477A" w:rsidRPr="00D83B2D">
        <w:rPr>
          <w:color w:val="000000" w:themeColor="text1"/>
          <w:sz w:val="22"/>
          <w:szCs w:val="22"/>
        </w:rPr>
        <w:t>ł</w:t>
      </w:r>
      <w:r w:rsidRPr="00D83B2D">
        <w:rPr>
          <w:color w:val="000000" w:themeColor="text1"/>
          <w:sz w:val="22"/>
          <w:szCs w:val="22"/>
        </w:rPr>
        <w:t xml:space="preserve"> i zweryfik</w:t>
      </w:r>
      <w:r w:rsidR="0002477A" w:rsidRPr="00D83B2D">
        <w:rPr>
          <w:color w:val="000000" w:themeColor="text1"/>
          <w:sz w:val="22"/>
          <w:szCs w:val="22"/>
        </w:rPr>
        <w:t>ował</w:t>
      </w:r>
      <w:r w:rsidRPr="00D83B2D">
        <w:rPr>
          <w:color w:val="000000" w:themeColor="text1"/>
          <w:sz w:val="22"/>
          <w:szCs w:val="22"/>
        </w:rPr>
        <w:t xml:space="preserve"> wszystkie dane potrzebne do wykonania kompletnej dokumentacji projektowej oraz późniejszych prac budowlano-montażowych w tym punkty posadowienia opraw wskazane w PFU do wykonania w </w:t>
      </w:r>
      <w:r w:rsidR="0002477A" w:rsidRPr="00D83B2D">
        <w:rPr>
          <w:color w:val="000000" w:themeColor="text1"/>
          <w:sz w:val="22"/>
          <w:szCs w:val="22"/>
        </w:rPr>
        <w:t xml:space="preserve">poszczególnych </w:t>
      </w:r>
      <w:r w:rsidRPr="00D83B2D">
        <w:rPr>
          <w:color w:val="000000" w:themeColor="text1"/>
          <w:sz w:val="22"/>
          <w:szCs w:val="22"/>
        </w:rPr>
        <w:t xml:space="preserve">etapach </w:t>
      </w:r>
      <w:r w:rsidR="0002477A" w:rsidRPr="00D83B2D">
        <w:rPr>
          <w:color w:val="000000" w:themeColor="text1"/>
          <w:sz w:val="22"/>
          <w:szCs w:val="22"/>
        </w:rPr>
        <w:t xml:space="preserve">realizacji </w:t>
      </w:r>
      <w:r w:rsidRPr="00D83B2D">
        <w:rPr>
          <w:color w:val="000000" w:themeColor="text1"/>
          <w:sz w:val="22"/>
          <w:szCs w:val="22"/>
        </w:rPr>
        <w:t xml:space="preserve">zadania. W przypadku zmiany potrzeb Zamawiającego w zakresie miejsc posadowienia opraw w terenie w stosunku do wskazanych w PFU Wykonawca uwzględni te zmiany na etapie wykonywania </w:t>
      </w:r>
      <w:r w:rsidR="0002477A" w:rsidRPr="00D83B2D">
        <w:rPr>
          <w:color w:val="000000" w:themeColor="text1"/>
          <w:sz w:val="22"/>
          <w:szCs w:val="22"/>
        </w:rPr>
        <w:t>p</w:t>
      </w:r>
      <w:r w:rsidRPr="00D83B2D">
        <w:rPr>
          <w:color w:val="000000" w:themeColor="text1"/>
          <w:sz w:val="22"/>
          <w:szCs w:val="22"/>
        </w:rPr>
        <w:t xml:space="preserve">rojektu </w:t>
      </w:r>
      <w:r w:rsidR="0002477A" w:rsidRPr="00D83B2D">
        <w:rPr>
          <w:color w:val="000000" w:themeColor="text1"/>
          <w:sz w:val="22"/>
          <w:szCs w:val="22"/>
        </w:rPr>
        <w:t>b</w:t>
      </w:r>
      <w:r w:rsidRPr="00D83B2D">
        <w:rPr>
          <w:color w:val="000000" w:themeColor="text1"/>
          <w:sz w:val="22"/>
          <w:szCs w:val="22"/>
        </w:rPr>
        <w:t>udowlanego</w:t>
      </w:r>
      <w:r w:rsidR="0002477A" w:rsidRPr="00D83B2D">
        <w:rPr>
          <w:color w:val="000000" w:themeColor="text1"/>
          <w:sz w:val="22"/>
          <w:szCs w:val="22"/>
        </w:rPr>
        <w:t xml:space="preserve"> za zasadzie uprzedniego </w:t>
      </w:r>
      <w:r w:rsidRPr="00D83B2D">
        <w:rPr>
          <w:color w:val="000000" w:themeColor="text1"/>
          <w:sz w:val="22"/>
          <w:szCs w:val="22"/>
        </w:rPr>
        <w:t xml:space="preserve"> uzg</w:t>
      </w:r>
      <w:r w:rsidR="0002477A" w:rsidRPr="00D83B2D">
        <w:rPr>
          <w:color w:val="000000" w:themeColor="text1"/>
          <w:sz w:val="22"/>
          <w:szCs w:val="22"/>
        </w:rPr>
        <w:t>odnienia</w:t>
      </w:r>
      <w:r w:rsidRPr="00D83B2D">
        <w:rPr>
          <w:color w:val="000000" w:themeColor="text1"/>
          <w:sz w:val="22"/>
          <w:szCs w:val="22"/>
        </w:rPr>
        <w:t xml:space="preserve"> z Zamawiającym</w:t>
      </w:r>
      <w:r w:rsidR="0002477A" w:rsidRPr="00D83B2D">
        <w:rPr>
          <w:color w:val="000000" w:themeColor="text1"/>
          <w:sz w:val="22"/>
          <w:szCs w:val="22"/>
        </w:rPr>
        <w:t xml:space="preserve"> (akceptacja w formie pisemnej)</w:t>
      </w:r>
      <w:r w:rsidRPr="00D83B2D">
        <w:rPr>
          <w:color w:val="000000" w:themeColor="text1"/>
          <w:sz w:val="22"/>
          <w:szCs w:val="22"/>
        </w:rPr>
        <w:t xml:space="preserve">. Szczegóły zamówienia w kwestiach formalnych i technicznych  precyzuje program </w:t>
      </w:r>
      <w:proofErr w:type="spellStart"/>
      <w:r w:rsidRPr="00D83B2D">
        <w:rPr>
          <w:color w:val="000000" w:themeColor="text1"/>
          <w:sz w:val="22"/>
          <w:szCs w:val="22"/>
        </w:rPr>
        <w:t>funkcjonalno</w:t>
      </w:r>
      <w:proofErr w:type="spellEnd"/>
      <w:r w:rsidRPr="00D83B2D">
        <w:rPr>
          <w:color w:val="000000" w:themeColor="text1"/>
          <w:sz w:val="22"/>
          <w:szCs w:val="22"/>
        </w:rPr>
        <w:t xml:space="preserve"> użytkowy – PFU</w:t>
      </w:r>
      <w:r w:rsidR="0002477A" w:rsidRPr="00D83B2D">
        <w:rPr>
          <w:color w:val="000000" w:themeColor="text1"/>
          <w:sz w:val="22"/>
          <w:szCs w:val="22"/>
        </w:rPr>
        <w:t>, z tym że</w:t>
      </w:r>
      <w:r w:rsidRPr="00D83B2D">
        <w:rPr>
          <w:color w:val="000000" w:themeColor="text1"/>
          <w:sz w:val="22"/>
          <w:szCs w:val="22"/>
        </w:rPr>
        <w:t xml:space="preserve"> </w:t>
      </w:r>
      <w:r w:rsidRPr="00D83B2D">
        <w:rPr>
          <w:color w:val="000000" w:themeColor="text1"/>
          <w:sz w:val="22"/>
          <w:szCs w:val="22"/>
        </w:rPr>
        <w:lastRenderedPageBreak/>
        <w:t xml:space="preserve">Zamawiający zmienia zakres pierwszego etapu opisany w PFU w zakresie ilości opraw i ich posadowienia wskazując przypisami na załączonej do PFU mapie terenu lokalizację 12 sztuk punktów oświetleniowych do wykonania w pierwszym etapie zadania. W czasie wykonywania </w:t>
      </w:r>
      <w:r w:rsidR="0002477A" w:rsidRPr="00D83B2D">
        <w:rPr>
          <w:color w:val="000000" w:themeColor="text1"/>
          <w:sz w:val="22"/>
          <w:szCs w:val="22"/>
        </w:rPr>
        <w:t>p</w:t>
      </w:r>
      <w:r w:rsidRPr="00D83B2D">
        <w:rPr>
          <w:color w:val="000000" w:themeColor="text1"/>
          <w:sz w:val="22"/>
          <w:szCs w:val="22"/>
        </w:rPr>
        <w:t xml:space="preserve">rojektu </w:t>
      </w:r>
      <w:r w:rsidR="0002477A" w:rsidRPr="00D83B2D">
        <w:rPr>
          <w:color w:val="000000" w:themeColor="text1"/>
          <w:sz w:val="22"/>
          <w:szCs w:val="22"/>
        </w:rPr>
        <w:t>b</w:t>
      </w:r>
      <w:r w:rsidRPr="00D83B2D">
        <w:rPr>
          <w:color w:val="000000" w:themeColor="text1"/>
          <w:sz w:val="22"/>
          <w:szCs w:val="22"/>
        </w:rPr>
        <w:t xml:space="preserve">udowlanego Zamawiający zobowiązuje Wykonawcę do uzgadniania rozwiązań technicznych zawartych w </w:t>
      </w:r>
      <w:r w:rsidR="0002477A" w:rsidRPr="00D83B2D">
        <w:rPr>
          <w:color w:val="000000" w:themeColor="text1"/>
          <w:sz w:val="22"/>
          <w:szCs w:val="22"/>
        </w:rPr>
        <w:t>p</w:t>
      </w:r>
      <w:r w:rsidRPr="00D83B2D">
        <w:rPr>
          <w:color w:val="000000" w:themeColor="text1"/>
          <w:sz w:val="22"/>
          <w:szCs w:val="22"/>
        </w:rPr>
        <w:t xml:space="preserve">rojekcie </w:t>
      </w:r>
      <w:r w:rsidR="0002477A" w:rsidRPr="00D83B2D">
        <w:rPr>
          <w:color w:val="000000" w:themeColor="text1"/>
          <w:sz w:val="22"/>
          <w:szCs w:val="22"/>
        </w:rPr>
        <w:t>b</w:t>
      </w:r>
      <w:r w:rsidRPr="00D83B2D">
        <w:rPr>
          <w:color w:val="000000" w:themeColor="text1"/>
          <w:sz w:val="22"/>
          <w:szCs w:val="22"/>
        </w:rPr>
        <w:t>udowlanym z Zamawiającym</w:t>
      </w:r>
      <w:r w:rsidR="00240A7E" w:rsidRPr="00D83B2D">
        <w:rPr>
          <w:color w:val="000000" w:themeColor="text1"/>
          <w:sz w:val="22"/>
          <w:szCs w:val="22"/>
        </w:rPr>
        <w:t xml:space="preserve"> (akceptacja w formie pisemnej)</w:t>
      </w:r>
      <w:r w:rsidRPr="00D83B2D">
        <w:rPr>
          <w:color w:val="000000" w:themeColor="text1"/>
          <w:sz w:val="22"/>
          <w:szCs w:val="22"/>
        </w:rPr>
        <w:t>. Przed złożeniem Projektu Budowlanego w celu uzyskania pozwolenia na budowę projekt musi uzyskać akceptacj</w:t>
      </w:r>
      <w:r w:rsidR="00240A7E" w:rsidRPr="00D83B2D">
        <w:rPr>
          <w:color w:val="000000" w:themeColor="text1"/>
          <w:sz w:val="22"/>
          <w:szCs w:val="22"/>
        </w:rPr>
        <w:t>ę</w:t>
      </w:r>
      <w:r w:rsidRPr="00D83B2D">
        <w:rPr>
          <w:color w:val="000000" w:themeColor="text1"/>
          <w:sz w:val="22"/>
          <w:szCs w:val="22"/>
        </w:rPr>
        <w:t xml:space="preserve"> Zamawiającego oraz opinię Zespołu Uzgadniania Dokumentacji Ośrodka Geodezyjnego w Łukowie. Po wykonaniu pierwszego etapu Wykonawca </w:t>
      </w:r>
      <w:r w:rsidR="00240A7E" w:rsidRPr="00D83B2D">
        <w:rPr>
          <w:color w:val="000000" w:themeColor="text1"/>
          <w:sz w:val="22"/>
          <w:szCs w:val="22"/>
        </w:rPr>
        <w:t xml:space="preserve">wykona i </w:t>
      </w:r>
      <w:r w:rsidRPr="00D83B2D">
        <w:rPr>
          <w:color w:val="000000" w:themeColor="text1"/>
          <w:sz w:val="22"/>
          <w:szCs w:val="22"/>
        </w:rPr>
        <w:t xml:space="preserve">dostarczy Zamawiającemu </w:t>
      </w:r>
      <w:r w:rsidR="00240A7E" w:rsidRPr="00D83B2D">
        <w:rPr>
          <w:color w:val="000000" w:themeColor="text1"/>
          <w:sz w:val="22"/>
          <w:szCs w:val="22"/>
        </w:rPr>
        <w:t>d</w:t>
      </w:r>
      <w:r w:rsidRPr="00D83B2D">
        <w:rPr>
          <w:color w:val="000000" w:themeColor="text1"/>
          <w:sz w:val="22"/>
          <w:szCs w:val="22"/>
        </w:rPr>
        <w:t xml:space="preserve">okumentację </w:t>
      </w:r>
      <w:r w:rsidR="00240A7E" w:rsidRPr="00D83B2D">
        <w:rPr>
          <w:color w:val="000000" w:themeColor="text1"/>
          <w:sz w:val="22"/>
          <w:szCs w:val="22"/>
        </w:rPr>
        <w:t>p</w:t>
      </w:r>
      <w:r w:rsidRPr="00D83B2D">
        <w:rPr>
          <w:color w:val="000000" w:themeColor="text1"/>
          <w:sz w:val="22"/>
          <w:szCs w:val="22"/>
        </w:rPr>
        <w:t>owykonawcz</w:t>
      </w:r>
      <w:r w:rsidR="00240A7E" w:rsidRPr="00D83B2D">
        <w:rPr>
          <w:color w:val="000000" w:themeColor="text1"/>
          <w:sz w:val="22"/>
          <w:szCs w:val="22"/>
        </w:rPr>
        <w:t>ą</w:t>
      </w:r>
      <w:r w:rsidRPr="00D83B2D">
        <w:rPr>
          <w:color w:val="000000" w:themeColor="text1"/>
          <w:sz w:val="22"/>
          <w:szCs w:val="22"/>
        </w:rPr>
        <w:t xml:space="preserve"> zawierającą inwentaryzację geodezyjną wykonanej sieci oświetlenia terenu.  </w:t>
      </w:r>
    </w:p>
    <w:p w14:paraId="3505874A" w14:textId="0A77E96B" w:rsidR="00512930" w:rsidRPr="00D83B2D" w:rsidRDefault="00512930" w:rsidP="00086357">
      <w:pPr>
        <w:pStyle w:val="Standard"/>
        <w:numPr>
          <w:ilvl w:val="0"/>
          <w:numId w:val="59"/>
        </w:numPr>
        <w:ind w:left="284" w:hanging="284"/>
        <w:jc w:val="both"/>
        <w:rPr>
          <w:color w:val="000000" w:themeColor="text1"/>
          <w:sz w:val="22"/>
          <w:szCs w:val="22"/>
        </w:rPr>
      </w:pPr>
      <w:r w:rsidRPr="00D83B2D">
        <w:rPr>
          <w:bCs/>
          <w:color w:val="000000" w:themeColor="text1"/>
          <w:sz w:val="22"/>
          <w:szCs w:val="22"/>
        </w:rPr>
        <w:t xml:space="preserve">Wykonawca zobowiązuje się do sprawowania nadzoru autorskiego </w:t>
      </w:r>
      <w:r w:rsidR="00F332E4" w:rsidRPr="00D83B2D">
        <w:rPr>
          <w:bCs/>
          <w:color w:val="000000" w:themeColor="text1"/>
          <w:sz w:val="22"/>
          <w:szCs w:val="22"/>
        </w:rPr>
        <w:t xml:space="preserve">w zakresie etapu pierwszego </w:t>
      </w:r>
      <w:r w:rsidRPr="00D83B2D">
        <w:rPr>
          <w:bCs/>
          <w:color w:val="000000" w:themeColor="text1"/>
          <w:sz w:val="22"/>
          <w:szCs w:val="22"/>
        </w:rPr>
        <w:t>przez cały okres realizacji robót.</w:t>
      </w:r>
      <w:r w:rsidRPr="00D83B2D">
        <w:rPr>
          <w:color w:val="000000" w:themeColor="text1"/>
          <w:sz w:val="22"/>
          <w:szCs w:val="22"/>
        </w:rPr>
        <w:t xml:space="preserve"> </w:t>
      </w:r>
      <w:r w:rsidR="00AA6E02" w:rsidRPr="00D83B2D">
        <w:rPr>
          <w:color w:val="000000" w:themeColor="text1"/>
          <w:sz w:val="22"/>
          <w:szCs w:val="22"/>
        </w:rPr>
        <w:t xml:space="preserve">Strony ustalają, że termin pełnienia nadzoru autorskiego w zakresie etapu drugiego obejmował będzie okres od terminu publikacji ogłoszenia w postępowaniu o zamówienie publiczne do terminu zakończenia realizacji robót budowlanych, nie później niż 5 lat od daty zawarcia umowy. </w:t>
      </w:r>
      <w:r w:rsidRPr="00D83B2D">
        <w:rPr>
          <w:color w:val="000000" w:themeColor="text1"/>
          <w:sz w:val="22"/>
          <w:szCs w:val="22"/>
        </w:rPr>
        <w:t>Czynności nadzoru autorskiego w trakcie realizacji inwestycji odbywać się będą w formie pisemnej (listem poleconym lub e-mail) lub wizytacji, według zgłoszonych bieżących potrzeb, maksymalnie do 2 dni od dnia zgłoszenia konieczności wizytacji i obejmować będą wszelkie konieczne do wykonania poprawki i zmiany w dokumentacji - w terminie 3 dni od dnia zgłoszenia konieczności ich naniesienia. Przekazanie zmian dokonywane będzie protokołem zdawczo – odbiorczym wraz z aktualnym spisem wersji/rewizji dokumentacji. Każdy element przekazanej dokumentacji opatrzony zostanie datą i sygnaturą identyfikującą go jednoznacznie ze spisem. Koszty związane z pełnieniem nadzoru autorskiego wliczone są w cenę zamówienia. Do zmian/poprawek stosuje się § 2.</w:t>
      </w:r>
    </w:p>
    <w:p w14:paraId="3023EC10" w14:textId="77777777" w:rsidR="0022302F" w:rsidRPr="00D83B2D" w:rsidRDefault="00512930" w:rsidP="00512930">
      <w:pPr>
        <w:pStyle w:val="Standard"/>
        <w:numPr>
          <w:ilvl w:val="0"/>
          <w:numId w:val="59"/>
        </w:numPr>
        <w:ind w:left="284" w:hanging="284"/>
        <w:jc w:val="both"/>
        <w:rPr>
          <w:color w:val="000000" w:themeColor="text1"/>
          <w:sz w:val="22"/>
          <w:szCs w:val="22"/>
        </w:rPr>
      </w:pPr>
      <w:r w:rsidRPr="00D83B2D">
        <w:rPr>
          <w:bCs/>
          <w:color w:val="000000" w:themeColor="text1"/>
          <w:sz w:val="22"/>
          <w:szCs w:val="22"/>
        </w:rPr>
        <w:t xml:space="preserve">Wymagania szczegółowe dotyczące przedmiotu zamówienia zawiera </w:t>
      </w:r>
      <w:r w:rsidR="00957209" w:rsidRPr="00D83B2D">
        <w:rPr>
          <w:bCs/>
          <w:color w:val="000000" w:themeColor="text1"/>
          <w:sz w:val="22"/>
          <w:szCs w:val="22"/>
        </w:rPr>
        <w:t xml:space="preserve">opis przedmiotu zamówienia określony w SIWZ oraz </w:t>
      </w:r>
      <w:r w:rsidRPr="00D83B2D">
        <w:rPr>
          <w:bCs/>
          <w:color w:val="000000" w:themeColor="text1"/>
          <w:sz w:val="22"/>
          <w:szCs w:val="22"/>
        </w:rPr>
        <w:t>Program Funkcjonalno-Użytkowy, opracowany dla przedmiotowego zadania</w:t>
      </w:r>
      <w:r w:rsidR="00957209" w:rsidRPr="00D83B2D">
        <w:rPr>
          <w:bCs/>
          <w:color w:val="000000" w:themeColor="text1"/>
          <w:sz w:val="22"/>
          <w:szCs w:val="22"/>
        </w:rPr>
        <w:t>.</w:t>
      </w:r>
      <w:r w:rsidR="005900E9" w:rsidRPr="00D83B2D">
        <w:rPr>
          <w:bCs/>
          <w:color w:val="000000" w:themeColor="text1"/>
          <w:sz w:val="22"/>
          <w:szCs w:val="22"/>
        </w:rPr>
        <w:t xml:space="preserve"> </w:t>
      </w:r>
    </w:p>
    <w:p w14:paraId="6D23F4E8" w14:textId="77777777" w:rsidR="0022302F" w:rsidRPr="00D83B2D" w:rsidRDefault="00512930" w:rsidP="007E3286">
      <w:pPr>
        <w:pStyle w:val="Standard"/>
        <w:numPr>
          <w:ilvl w:val="0"/>
          <w:numId w:val="60"/>
        </w:numPr>
        <w:ind w:left="284" w:hanging="284"/>
        <w:jc w:val="both"/>
        <w:rPr>
          <w:color w:val="000000" w:themeColor="text1"/>
          <w:sz w:val="22"/>
          <w:szCs w:val="22"/>
        </w:rPr>
      </w:pPr>
      <w:r w:rsidRPr="00D83B2D">
        <w:rPr>
          <w:color w:val="000000" w:themeColor="text1"/>
          <w:sz w:val="22"/>
          <w:szCs w:val="22"/>
        </w:rPr>
        <w:t>Wszelkie koszty związane z prawidłowym wykonaniem przedmiotu umowy ponosi Wykonawca.</w:t>
      </w:r>
    </w:p>
    <w:p w14:paraId="177752FB" w14:textId="77777777" w:rsidR="0022302F" w:rsidRPr="00D83B2D" w:rsidRDefault="0022302F">
      <w:pPr>
        <w:pStyle w:val="Standard"/>
        <w:tabs>
          <w:tab w:val="left" w:pos="284"/>
        </w:tabs>
        <w:jc w:val="both"/>
        <w:rPr>
          <w:color w:val="000000" w:themeColor="text1"/>
          <w:sz w:val="22"/>
          <w:szCs w:val="22"/>
        </w:rPr>
      </w:pPr>
    </w:p>
    <w:p w14:paraId="57B733D6" w14:textId="77777777" w:rsidR="0022302F" w:rsidRPr="00D83B2D" w:rsidRDefault="00512930">
      <w:pPr>
        <w:pStyle w:val="Standard"/>
        <w:jc w:val="center"/>
        <w:rPr>
          <w:color w:val="000000" w:themeColor="text1"/>
          <w:sz w:val="22"/>
          <w:szCs w:val="22"/>
        </w:rPr>
      </w:pPr>
      <w:r w:rsidRPr="00D83B2D">
        <w:rPr>
          <w:b/>
          <w:color w:val="000000" w:themeColor="text1"/>
          <w:sz w:val="22"/>
          <w:szCs w:val="22"/>
        </w:rPr>
        <w:t>§ 2</w:t>
      </w:r>
    </w:p>
    <w:p w14:paraId="2A4C6B9D" w14:textId="77777777" w:rsidR="0022302F" w:rsidRPr="00D83B2D" w:rsidRDefault="00512930">
      <w:pPr>
        <w:pStyle w:val="Standard"/>
        <w:jc w:val="center"/>
        <w:rPr>
          <w:color w:val="000000" w:themeColor="text1"/>
          <w:sz w:val="22"/>
          <w:szCs w:val="22"/>
        </w:rPr>
      </w:pPr>
      <w:r w:rsidRPr="00D83B2D">
        <w:rPr>
          <w:b/>
          <w:color w:val="000000" w:themeColor="text1"/>
          <w:sz w:val="22"/>
          <w:szCs w:val="22"/>
        </w:rPr>
        <w:t>Odpowiedzialność za osoby trzecie. Prawa autorskie.</w:t>
      </w:r>
    </w:p>
    <w:p w14:paraId="50C93BD4" w14:textId="77777777" w:rsidR="0022302F" w:rsidRPr="00D83B2D" w:rsidRDefault="00512930">
      <w:pPr>
        <w:pStyle w:val="Standard"/>
        <w:jc w:val="center"/>
        <w:rPr>
          <w:color w:val="000000" w:themeColor="text1"/>
          <w:sz w:val="22"/>
          <w:szCs w:val="22"/>
        </w:rPr>
      </w:pPr>
      <w:r w:rsidRPr="00D83B2D">
        <w:rPr>
          <w:b/>
          <w:color w:val="000000" w:themeColor="text1"/>
          <w:sz w:val="22"/>
          <w:szCs w:val="22"/>
        </w:rPr>
        <w:t>Obowiązki związane z przygotowaniem inwestycji</w:t>
      </w:r>
    </w:p>
    <w:p w14:paraId="53090D08" w14:textId="77777777" w:rsidR="0022302F" w:rsidRPr="00D83B2D" w:rsidRDefault="0022302F">
      <w:pPr>
        <w:pStyle w:val="Standard"/>
        <w:jc w:val="center"/>
        <w:rPr>
          <w:b/>
          <w:color w:val="000000" w:themeColor="text1"/>
          <w:sz w:val="22"/>
          <w:szCs w:val="22"/>
        </w:rPr>
      </w:pPr>
    </w:p>
    <w:p w14:paraId="1D45BDA8" w14:textId="77777777" w:rsidR="0022302F" w:rsidRPr="00D83B2D" w:rsidRDefault="00512930" w:rsidP="007E3286">
      <w:pPr>
        <w:pStyle w:val="Standard"/>
        <w:numPr>
          <w:ilvl w:val="0"/>
          <w:numId w:val="61"/>
        </w:numPr>
        <w:ind w:left="284" w:hanging="284"/>
        <w:jc w:val="both"/>
        <w:rPr>
          <w:color w:val="000000" w:themeColor="text1"/>
          <w:sz w:val="22"/>
          <w:szCs w:val="22"/>
        </w:rPr>
      </w:pPr>
      <w:r w:rsidRPr="00D83B2D">
        <w:rPr>
          <w:color w:val="000000" w:themeColor="text1"/>
          <w:sz w:val="22"/>
          <w:szCs w:val="22"/>
        </w:rPr>
        <w:t>Wykonawca odpowiada za działania osób, bądź podmiotów którymi się posługuje przy realizacji niniejszego zamówienia, w tym także podmiotów profesjonalnych, jak za własne.</w:t>
      </w:r>
    </w:p>
    <w:p w14:paraId="17899007" w14:textId="77777777" w:rsidR="0022302F" w:rsidRPr="00D83B2D" w:rsidRDefault="00512930">
      <w:pPr>
        <w:pStyle w:val="Standard"/>
        <w:numPr>
          <w:ilvl w:val="0"/>
          <w:numId w:val="6"/>
        </w:numPr>
        <w:ind w:left="284" w:hanging="284"/>
        <w:jc w:val="both"/>
        <w:rPr>
          <w:color w:val="000000" w:themeColor="text1"/>
          <w:sz w:val="22"/>
          <w:szCs w:val="22"/>
        </w:rPr>
      </w:pPr>
      <w:r w:rsidRPr="00D83B2D">
        <w:rPr>
          <w:color w:val="000000" w:themeColor="text1"/>
          <w:sz w:val="22"/>
          <w:szCs w:val="22"/>
        </w:rPr>
        <w:t>Wykonawca zobowiązuje się wykonać dokumentację projektową oraz powykonawczą - kompletną i zdatną do należytego wykonania zamówienia. Wykonawca jest zobowiązany skompletować wszelkie dokumenty i informacje niezbędne do przygotowania dokumentacji projektowej na swój koszt oraz uwzględnić zalecenia producenta materiałów niezbędnych dla realizacji inwestycji. Przekazanie egzemplarzy dokumentacji jest równoznaczne z przeniesieniem ich własności na Zamawiającego. Wykonawca obowiązany jest do przekazania Zamawiającemu 1 egzemplarza dokumentacji budowlano – wykonawczej w formie pdf oraz edytowalnej, protokołem zdawczo – odbiorczym przed rozpoczęciem robót.</w:t>
      </w:r>
    </w:p>
    <w:p w14:paraId="136726A6" w14:textId="77777777" w:rsidR="0022302F" w:rsidRPr="00D83B2D" w:rsidRDefault="00512930">
      <w:pPr>
        <w:pStyle w:val="Standard"/>
        <w:numPr>
          <w:ilvl w:val="0"/>
          <w:numId w:val="6"/>
        </w:numPr>
        <w:ind w:left="284" w:hanging="284"/>
        <w:jc w:val="both"/>
        <w:rPr>
          <w:color w:val="000000" w:themeColor="text1"/>
          <w:sz w:val="22"/>
          <w:szCs w:val="22"/>
        </w:rPr>
      </w:pPr>
      <w:r w:rsidRPr="00D83B2D">
        <w:rPr>
          <w:color w:val="000000" w:themeColor="text1"/>
          <w:sz w:val="22"/>
          <w:szCs w:val="22"/>
        </w:rPr>
        <w:t>Wykonawca oświadcza, że przysługują mu majątkowe prawa autorskie, które nie naruszają i nie będą naruszać praw autorskich osób trzecich do dokumentacji projektowej i powykonawczej.</w:t>
      </w:r>
    </w:p>
    <w:p w14:paraId="77427A6E" w14:textId="77777777" w:rsidR="0022302F" w:rsidRPr="00D83B2D" w:rsidRDefault="00512930">
      <w:pPr>
        <w:pStyle w:val="Standard"/>
        <w:numPr>
          <w:ilvl w:val="0"/>
          <w:numId w:val="6"/>
        </w:numPr>
        <w:ind w:left="284" w:hanging="284"/>
        <w:jc w:val="both"/>
        <w:rPr>
          <w:color w:val="000000" w:themeColor="text1"/>
          <w:sz w:val="22"/>
          <w:szCs w:val="22"/>
        </w:rPr>
      </w:pPr>
      <w:r w:rsidRPr="00D83B2D">
        <w:rPr>
          <w:color w:val="000000" w:themeColor="text1"/>
          <w:sz w:val="22"/>
          <w:szCs w:val="22"/>
        </w:rPr>
        <w:t>W ramach wynagrodzenia, z dniem przekazania dokumentacji projektowej i powykonawczej Wykonawca przenosi na Zamawiającego całość majątkowych praw autorskich do dokumentacji projektowo - wykonawczej, sporządzonej na podstawie umowy oraz prawo do dalszego przenoszenia tych praw, bez ograniczeń czasowych i terytorialnych. Powyższe nie ogranicza realizacji inwestycji na podstawie dokumentacji projektowo – wykonawczej na warunkach określonych w niniejszej umowie.</w:t>
      </w:r>
    </w:p>
    <w:p w14:paraId="4C5FBCC8" w14:textId="77777777" w:rsidR="0022302F" w:rsidRPr="00D83B2D" w:rsidRDefault="00512930">
      <w:pPr>
        <w:pStyle w:val="Standard"/>
        <w:numPr>
          <w:ilvl w:val="0"/>
          <w:numId w:val="6"/>
        </w:numPr>
        <w:ind w:left="284" w:hanging="284"/>
        <w:jc w:val="both"/>
        <w:rPr>
          <w:color w:val="000000" w:themeColor="text1"/>
          <w:sz w:val="22"/>
          <w:szCs w:val="22"/>
        </w:rPr>
      </w:pPr>
      <w:r w:rsidRPr="00D83B2D">
        <w:rPr>
          <w:color w:val="000000" w:themeColor="text1"/>
          <w:sz w:val="22"/>
          <w:szCs w:val="22"/>
        </w:rPr>
        <w:t>Przeniesienie majątkowych praw autorskich do dokumentacji projektowej i powykonawczej następuje bez ograniczeń co do terytorium, czasu, liczby egzemplarzy, na wszelkich znanych Stronom w dniu zawarcia umowy polach eksploatacji, w szczególności:</w:t>
      </w:r>
    </w:p>
    <w:p w14:paraId="0FDA1103" w14:textId="77777777" w:rsidR="0022302F" w:rsidRPr="00D83B2D" w:rsidRDefault="00512930" w:rsidP="007E3286">
      <w:pPr>
        <w:pStyle w:val="Standard"/>
        <w:widowControl w:val="0"/>
        <w:numPr>
          <w:ilvl w:val="0"/>
          <w:numId w:val="62"/>
        </w:numPr>
        <w:suppressAutoHyphens w:val="0"/>
        <w:overflowPunct w:val="0"/>
        <w:ind w:left="709" w:hanging="425"/>
        <w:jc w:val="both"/>
        <w:rPr>
          <w:color w:val="000000" w:themeColor="text1"/>
          <w:sz w:val="22"/>
          <w:szCs w:val="22"/>
        </w:rPr>
      </w:pPr>
      <w:r w:rsidRPr="00D83B2D">
        <w:rPr>
          <w:color w:val="000000" w:themeColor="text1"/>
          <w:sz w:val="22"/>
          <w:szCs w:val="22"/>
        </w:rPr>
        <w:t>utrwalanie i zwielokrotnianie - wytwarzanie określoną techniką dowolnej liczby egzemplarzy dzi</w:t>
      </w:r>
      <w:r w:rsidRPr="00D83B2D">
        <w:rPr>
          <w:color w:val="000000" w:themeColor="text1"/>
          <w:sz w:val="22"/>
          <w:szCs w:val="22"/>
        </w:rPr>
        <w:t>e</w:t>
      </w:r>
      <w:r w:rsidRPr="00D83B2D">
        <w:rPr>
          <w:color w:val="000000" w:themeColor="text1"/>
          <w:sz w:val="22"/>
          <w:szCs w:val="22"/>
        </w:rPr>
        <w:t>ła/dzieł w dowolnym materiale;</w:t>
      </w:r>
    </w:p>
    <w:p w14:paraId="3BCB5716" w14:textId="77777777" w:rsidR="0022302F" w:rsidRPr="00D83B2D" w:rsidRDefault="00512930">
      <w:pPr>
        <w:pStyle w:val="Standard"/>
        <w:widowControl w:val="0"/>
        <w:numPr>
          <w:ilvl w:val="0"/>
          <w:numId w:val="45"/>
        </w:numPr>
        <w:suppressAutoHyphens w:val="0"/>
        <w:overflowPunct w:val="0"/>
        <w:ind w:left="709" w:hanging="425"/>
        <w:jc w:val="both"/>
        <w:rPr>
          <w:color w:val="000000" w:themeColor="text1"/>
          <w:sz w:val="22"/>
          <w:szCs w:val="22"/>
        </w:rPr>
      </w:pPr>
      <w:r w:rsidRPr="00D83B2D">
        <w:rPr>
          <w:color w:val="000000" w:themeColor="text1"/>
          <w:sz w:val="22"/>
          <w:szCs w:val="22"/>
        </w:rPr>
        <w:t>przetwarzanie w celu realizacji projektu inwestycyjnego;</w:t>
      </w:r>
    </w:p>
    <w:p w14:paraId="02D8CD46" w14:textId="77777777" w:rsidR="0022302F" w:rsidRPr="00D83B2D" w:rsidRDefault="00512930">
      <w:pPr>
        <w:pStyle w:val="Standard"/>
        <w:widowControl w:val="0"/>
        <w:numPr>
          <w:ilvl w:val="0"/>
          <w:numId w:val="45"/>
        </w:numPr>
        <w:suppressAutoHyphens w:val="0"/>
        <w:overflowPunct w:val="0"/>
        <w:ind w:left="709" w:hanging="425"/>
        <w:jc w:val="both"/>
        <w:rPr>
          <w:color w:val="000000" w:themeColor="text1"/>
          <w:sz w:val="22"/>
          <w:szCs w:val="22"/>
        </w:rPr>
      </w:pPr>
      <w:r w:rsidRPr="00D83B2D">
        <w:rPr>
          <w:color w:val="000000" w:themeColor="text1"/>
          <w:sz w:val="22"/>
          <w:szCs w:val="22"/>
        </w:rPr>
        <w:t>wykorzystanie w celu promocji przedsięwzięcia oraz pozyskania środków finansowych na jego real</w:t>
      </w:r>
      <w:r w:rsidRPr="00D83B2D">
        <w:rPr>
          <w:color w:val="000000" w:themeColor="text1"/>
          <w:sz w:val="22"/>
          <w:szCs w:val="22"/>
        </w:rPr>
        <w:t>i</w:t>
      </w:r>
      <w:r w:rsidRPr="00D83B2D">
        <w:rPr>
          <w:color w:val="000000" w:themeColor="text1"/>
          <w:sz w:val="22"/>
          <w:szCs w:val="22"/>
        </w:rPr>
        <w:t>zację;</w:t>
      </w:r>
    </w:p>
    <w:p w14:paraId="5247A795" w14:textId="77777777" w:rsidR="0022302F" w:rsidRPr="00D83B2D" w:rsidRDefault="00512930">
      <w:pPr>
        <w:pStyle w:val="Standard"/>
        <w:widowControl w:val="0"/>
        <w:numPr>
          <w:ilvl w:val="0"/>
          <w:numId w:val="45"/>
        </w:numPr>
        <w:suppressAutoHyphens w:val="0"/>
        <w:overflowPunct w:val="0"/>
        <w:ind w:left="709" w:hanging="425"/>
        <w:jc w:val="both"/>
        <w:rPr>
          <w:color w:val="000000" w:themeColor="text1"/>
          <w:sz w:val="22"/>
          <w:szCs w:val="22"/>
        </w:rPr>
      </w:pPr>
      <w:r w:rsidRPr="00D83B2D">
        <w:rPr>
          <w:color w:val="000000" w:themeColor="text1"/>
          <w:sz w:val="22"/>
          <w:szCs w:val="22"/>
        </w:rPr>
        <w:t>prezentowanie na wszelkiego rodzaju materiałach reklamowych, w tym w szczególności w katalogach oraz na stronie WWW, wydawanych przez Zamawiającego;</w:t>
      </w:r>
    </w:p>
    <w:p w14:paraId="21F4DEF7" w14:textId="77777777" w:rsidR="0022302F" w:rsidRPr="00D83B2D" w:rsidRDefault="00512930">
      <w:pPr>
        <w:pStyle w:val="Standard"/>
        <w:widowControl w:val="0"/>
        <w:numPr>
          <w:ilvl w:val="0"/>
          <w:numId w:val="45"/>
        </w:numPr>
        <w:suppressAutoHyphens w:val="0"/>
        <w:overflowPunct w:val="0"/>
        <w:ind w:left="709" w:hanging="425"/>
        <w:jc w:val="both"/>
        <w:rPr>
          <w:color w:val="000000" w:themeColor="text1"/>
          <w:sz w:val="22"/>
          <w:szCs w:val="22"/>
        </w:rPr>
      </w:pPr>
      <w:r w:rsidRPr="00D83B2D">
        <w:rPr>
          <w:color w:val="000000" w:themeColor="text1"/>
          <w:sz w:val="22"/>
          <w:szCs w:val="22"/>
        </w:rPr>
        <w:t>prezentowanie na wszelkiego rodzaju prezentacjach publicznych; uzyskanie praw ochronnych z prawa własności przemysłowej na obszarze Unii Europejskiej;</w:t>
      </w:r>
    </w:p>
    <w:p w14:paraId="4A1A806C" w14:textId="77777777" w:rsidR="0022302F" w:rsidRPr="00D83B2D" w:rsidRDefault="00512930">
      <w:pPr>
        <w:pStyle w:val="Standard"/>
        <w:widowControl w:val="0"/>
        <w:numPr>
          <w:ilvl w:val="0"/>
          <w:numId w:val="45"/>
        </w:numPr>
        <w:suppressAutoHyphens w:val="0"/>
        <w:overflowPunct w:val="0"/>
        <w:ind w:left="709" w:hanging="425"/>
        <w:jc w:val="both"/>
        <w:rPr>
          <w:color w:val="000000" w:themeColor="text1"/>
          <w:sz w:val="22"/>
          <w:szCs w:val="22"/>
        </w:rPr>
      </w:pPr>
      <w:r w:rsidRPr="00D83B2D">
        <w:rPr>
          <w:color w:val="000000" w:themeColor="text1"/>
          <w:sz w:val="22"/>
          <w:szCs w:val="22"/>
        </w:rPr>
        <w:lastRenderedPageBreak/>
        <w:t>produkcja i wprowadzanie do obrotu wszystkich elementów zgodnych ze szczegółowym opracow</w:t>
      </w:r>
      <w:r w:rsidRPr="00D83B2D">
        <w:rPr>
          <w:color w:val="000000" w:themeColor="text1"/>
          <w:sz w:val="22"/>
          <w:szCs w:val="22"/>
        </w:rPr>
        <w:t>a</w:t>
      </w:r>
      <w:r w:rsidRPr="00D83B2D">
        <w:rPr>
          <w:color w:val="000000" w:themeColor="text1"/>
          <w:sz w:val="22"/>
          <w:szCs w:val="22"/>
        </w:rPr>
        <w:t>niem;</w:t>
      </w:r>
    </w:p>
    <w:p w14:paraId="75BD8F24" w14:textId="77777777" w:rsidR="0022302F" w:rsidRPr="00D83B2D" w:rsidRDefault="00512930">
      <w:pPr>
        <w:pStyle w:val="Standard"/>
        <w:widowControl w:val="0"/>
        <w:numPr>
          <w:ilvl w:val="0"/>
          <w:numId w:val="45"/>
        </w:numPr>
        <w:suppressAutoHyphens w:val="0"/>
        <w:overflowPunct w:val="0"/>
        <w:ind w:left="709" w:hanging="425"/>
        <w:jc w:val="both"/>
        <w:rPr>
          <w:color w:val="000000" w:themeColor="text1"/>
          <w:sz w:val="22"/>
          <w:szCs w:val="22"/>
        </w:rPr>
      </w:pPr>
      <w:r w:rsidRPr="00D83B2D">
        <w:rPr>
          <w:color w:val="000000" w:themeColor="text1"/>
          <w:sz w:val="22"/>
          <w:szCs w:val="22"/>
        </w:rPr>
        <w:t>prawa adaptacji, reprodukowania, oraz wprowadzania wszelkich zmian, przeróbek i modyfikacji;</w:t>
      </w:r>
    </w:p>
    <w:p w14:paraId="0429451A" w14:textId="77777777" w:rsidR="0022302F" w:rsidRPr="00D83B2D" w:rsidRDefault="00512930">
      <w:pPr>
        <w:pStyle w:val="Standard"/>
        <w:widowControl w:val="0"/>
        <w:numPr>
          <w:ilvl w:val="0"/>
          <w:numId w:val="45"/>
        </w:numPr>
        <w:suppressAutoHyphens w:val="0"/>
        <w:overflowPunct w:val="0"/>
        <w:ind w:left="709" w:hanging="425"/>
        <w:jc w:val="both"/>
        <w:rPr>
          <w:color w:val="000000" w:themeColor="text1"/>
          <w:sz w:val="22"/>
          <w:szCs w:val="22"/>
        </w:rPr>
      </w:pPr>
      <w:r w:rsidRPr="00D83B2D">
        <w:rPr>
          <w:color w:val="000000" w:themeColor="text1"/>
          <w:sz w:val="22"/>
          <w:szCs w:val="22"/>
        </w:rPr>
        <w:t>poprawianie i rozbudowywanie całości lub poszczególnych części;</w:t>
      </w:r>
    </w:p>
    <w:p w14:paraId="3E4CB503" w14:textId="77777777" w:rsidR="0022302F" w:rsidRPr="00D83B2D" w:rsidRDefault="00512930">
      <w:pPr>
        <w:pStyle w:val="Standard"/>
        <w:widowControl w:val="0"/>
        <w:numPr>
          <w:ilvl w:val="0"/>
          <w:numId w:val="45"/>
        </w:numPr>
        <w:suppressAutoHyphens w:val="0"/>
        <w:overflowPunct w:val="0"/>
        <w:ind w:left="709" w:hanging="425"/>
        <w:jc w:val="both"/>
        <w:rPr>
          <w:color w:val="000000" w:themeColor="text1"/>
          <w:sz w:val="22"/>
          <w:szCs w:val="22"/>
        </w:rPr>
      </w:pPr>
      <w:r w:rsidRPr="00D83B2D">
        <w:rPr>
          <w:color w:val="000000" w:themeColor="text1"/>
          <w:sz w:val="22"/>
          <w:szCs w:val="22"/>
        </w:rPr>
        <w:t>digitalizacja;</w:t>
      </w:r>
    </w:p>
    <w:p w14:paraId="1FC90145" w14:textId="77777777" w:rsidR="0022302F" w:rsidRPr="00D83B2D" w:rsidRDefault="00512930">
      <w:pPr>
        <w:pStyle w:val="Standard"/>
        <w:widowControl w:val="0"/>
        <w:numPr>
          <w:ilvl w:val="0"/>
          <w:numId w:val="45"/>
        </w:numPr>
        <w:suppressAutoHyphens w:val="0"/>
        <w:overflowPunct w:val="0"/>
        <w:ind w:left="709" w:hanging="425"/>
        <w:jc w:val="both"/>
        <w:rPr>
          <w:color w:val="000000" w:themeColor="text1"/>
          <w:sz w:val="22"/>
          <w:szCs w:val="22"/>
        </w:rPr>
      </w:pPr>
      <w:r w:rsidRPr="00D83B2D">
        <w:rPr>
          <w:color w:val="000000" w:themeColor="text1"/>
          <w:sz w:val="22"/>
          <w:szCs w:val="22"/>
        </w:rPr>
        <w:t>użytkowanie w różnych formach identyfikacji zewnętrznej, nadawanie za pośrednictwem satelity, równoczesne i integralne nadawanie przez inną organizację radiową lub telewizyjną;</w:t>
      </w:r>
    </w:p>
    <w:p w14:paraId="7D426AFC" w14:textId="77777777" w:rsidR="0022302F" w:rsidRPr="00D83B2D" w:rsidRDefault="00512930">
      <w:pPr>
        <w:pStyle w:val="Standard"/>
        <w:widowControl w:val="0"/>
        <w:numPr>
          <w:ilvl w:val="0"/>
          <w:numId w:val="45"/>
        </w:numPr>
        <w:suppressAutoHyphens w:val="0"/>
        <w:overflowPunct w:val="0"/>
        <w:ind w:left="709" w:hanging="425"/>
        <w:jc w:val="both"/>
        <w:rPr>
          <w:color w:val="000000" w:themeColor="text1"/>
          <w:sz w:val="22"/>
          <w:szCs w:val="22"/>
        </w:rPr>
      </w:pPr>
      <w:r w:rsidRPr="00D83B2D">
        <w:rPr>
          <w:color w:val="000000" w:themeColor="text1"/>
          <w:sz w:val="22"/>
          <w:szCs w:val="22"/>
        </w:rPr>
        <w:t>informacja, promocja i reklama oraz publiczne udostępnianie egzemplarzy w nieograniczonej ilości, a także prawo zezwolenia na dokonywanie opracowań;</w:t>
      </w:r>
    </w:p>
    <w:p w14:paraId="780F4B37" w14:textId="77777777" w:rsidR="0022302F" w:rsidRPr="00D83B2D" w:rsidRDefault="00512930">
      <w:pPr>
        <w:pStyle w:val="Akapitzlist"/>
        <w:numPr>
          <w:ilvl w:val="0"/>
          <w:numId w:val="45"/>
        </w:numPr>
        <w:ind w:hanging="436"/>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wszystkie wymienione w art. 50 ustawy z dnia 4 lutego 1994r. o prawie autorskim i prawach pokrewnych (Dz.U.2018, poz.1191 z późn.zm.).</w:t>
      </w:r>
    </w:p>
    <w:p w14:paraId="7DC57EFA" w14:textId="77777777" w:rsidR="00512930" w:rsidRPr="00D83B2D" w:rsidRDefault="00512930" w:rsidP="00512930">
      <w:pPr>
        <w:suppressAutoHyphens w:val="0"/>
        <w:overflowPunct w:val="0"/>
        <w:jc w:val="both"/>
        <w:rPr>
          <w:color w:val="000000" w:themeColor="text1"/>
          <w:sz w:val="22"/>
          <w:szCs w:val="22"/>
        </w:rPr>
      </w:pPr>
      <w:r w:rsidRPr="00D83B2D">
        <w:rPr>
          <w:color w:val="000000" w:themeColor="text1"/>
          <w:sz w:val="22"/>
          <w:szCs w:val="22"/>
        </w:rPr>
        <w:t>6. Utrwalone wyniki prac będących przedmiotem zamówienia, Wykonawca może pozostawić w swojej si</w:t>
      </w:r>
      <w:r w:rsidRPr="00D83B2D">
        <w:rPr>
          <w:color w:val="000000" w:themeColor="text1"/>
          <w:sz w:val="22"/>
          <w:szCs w:val="22"/>
        </w:rPr>
        <w:t>e</w:t>
      </w:r>
      <w:r w:rsidRPr="00D83B2D">
        <w:rPr>
          <w:color w:val="000000" w:themeColor="text1"/>
          <w:sz w:val="22"/>
          <w:szCs w:val="22"/>
        </w:rPr>
        <w:t>dzibie wyłącznie dla celów dokumentacyjnych.</w:t>
      </w:r>
    </w:p>
    <w:p w14:paraId="1CA542B8" w14:textId="77777777" w:rsidR="00512930" w:rsidRPr="00D83B2D" w:rsidRDefault="00512930" w:rsidP="00512930">
      <w:pPr>
        <w:suppressAutoHyphens w:val="0"/>
        <w:overflowPunct w:val="0"/>
        <w:jc w:val="both"/>
        <w:rPr>
          <w:color w:val="000000" w:themeColor="text1"/>
          <w:sz w:val="22"/>
          <w:szCs w:val="22"/>
        </w:rPr>
      </w:pPr>
      <w:r w:rsidRPr="00D83B2D">
        <w:rPr>
          <w:color w:val="000000" w:themeColor="text1"/>
          <w:sz w:val="22"/>
          <w:szCs w:val="22"/>
        </w:rPr>
        <w:t>7. Wykonawca jest odpowiedzialny względem Zamawiającego za wszelkie wady prawne przedmiotu zam</w:t>
      </w:r>
      <w:r w:rsidRPr="00D83B2D">
        <w:rPr>
          <w:color w:val="000000" w:themeColor="text1"/>
          <w:sz w:val="22"/>
          <w:szCs w:val="22"/>
        </w:rPr>
        <w:t>ó</w:t>
      </w:r>
      <w:r w:rsidRPr="00D83B2D">
        <w:rPr>
          <w:color w:val="000000" w:themeColor="text1"/>
          <w:sz w:val="22"/>
          <w:szCs w:val="22"/>
        </w:rPr>
        <w:t>wienia, a w szczególności za ewentualne roszczenia osób trzecich wynikające z naruszenia praw własności intelektualnej, w tym za nieprzestrzeganie przepisów ustawy z dnia 4 lutego 1994 r. o prawie autorskim i pr</w:t>
      </w:r>
      <w:r w:rsidRPr="00D83B2D">
        <w:rPr>
          <w:color w:val="000000" w:themeColor="text1"/>
          <w:sz w:val="22"/>
          <w:szCs w:val="22"/>
        </w:rPr>
        <w:t>a</w:t>
      </w:r>
      <w:r w:rsidRPr="00D83B2D">
        <w:rPr>
          <w:color w:val="000000" w:themeColor="text1"/>
          <w:sz w:val="22"/>
          <w:szCs w:val="22"/>
        </w:rPr>
        <w:t>wach pokrewnych.</w:t>
      </w:r>
    </w:p>
    <w:p w14:paraId="0AFD571A" w14:textId="77777777" w:rsidR="0022302F" w:rsidRPr="00D83B2D" w:rsidRDefault="00512930" w:rsidP="00512930">
      <w:pPr>
        <w:suppressAutoHyphens w:val="0"/>
        <w:overflowPunct w:val="0"/>
        <w:jc w:val="both"/>
        <w:rPr>
          <w:color w:val="000000" w:themeColor="text1"/>
          <w:sz w:val="22"/>
          <w:szCs w:val="22"/>
        </w:rPr>
      </w:pPr>
      <w:r w:rsidRPr="00D83B2D">
        <w:rPr>
          <w:color w:val="000000" w:themeColor="text1"/>
          <w:sz w:val="22"/>
          <w:szCs w:val="22"/>
        </w:rPr>
        <w:t>8. Wykonawca oświadcza, że dokumentacja projektowa i powykonawcza stanowiąca przedmiot zamówienia nie jest, ani nie będzie obciążony żadnymi prawami ani roszczeniami osób trzecich oraz, iż jest świadomy, że w ramach wynagrodzenia przenosi na Zamawiającego całość majątkowych praw autorskich do wyników prac, przygotowanych przez Wykonawcę w ramach realizacji przedmiotu umowy.</w:t>
      </w:r>
    </w:p>
    <w:p w14:paraId="34033426" w14:textId="77777777" w:rsidR="00512930" w:rsidRPr="00D83B2D" w:rsidRDefault="00512930" w:rsidP="00512930">
      <w:pPr>
        <w:pStyle w:val="Standard"/>
        <w:widowControl w:val="0"/>
        <w:suppressAutoHyphens w:val="0"/>
        <w:overflowPunct w:val="0"/>
        <w:jc w:val="both"/>
        <w:rPr>
          <w:color w:val="000000" w:themeColor="text1"/>
          <w:sz w:val="22"/>
          <w:szCs w:val="22"/>
        </w:rPr>
      </w:pPr>
      <w:r w:rsidRPr="00D83B2D">
        <w:rPr>
          <w:color w:val="000000" w:themeColor="text1"/>
          <w:sz w:val="22"/>
          <w:szCs w:val="22"/>
        </w:rPr>
        <w:t>9. Wynagrodzenie umowne obejmuje również wynagrodzenie za przeniesienie praw autorskich i egzemplarzy dokumentacji.</w:t>
      </w:r>
    </w:p>
    <w:p w14:paraId="79F45604" w14:textId="77777777" w:rsidR="0022302F" w:rsidRPr="00D83B2D" w:rsidRDefault="00512930" w:rsidP="00512930">
      <w:pPr>
        <w:pStyle w:val="Standard"/>
        <w:widowControl w:val="0"/>
        <w:suppressAutoHyphens w:val="0"/>
        <w:overflowPunct w:val="0"/>
        <w:jc w:val="both"/>
        <w:rPr>
          <w:color w:val="000000" w:themeColor="text1"/>
          <w:sz w:val="22"/>
          <w:szCs w:val="22"/>
        </w:rPr>
      </w:pPr>
      <w:r w:rsidRPr="00D83B2D">
        <w:rPr>
          <w:color w:val="000000" w:themeColor="text1"/>
          <w:sz w:val="22"/>
          <w:szCs w:val="22"/>
        </w:rPr>
        <w:t>10.Wykonawca może część lub całość prac z zakresu dokumentacji projektowej i powykonawczej objętych umową przekazać do opracowania specjalistycznym podmiotom, jednakże ponosi za ich działanie lub zani</w:t>
      </w:r>
      <w:r w:rsidRPr="00D83B2D">
        <w:rPr>
          <w:color w:val="000000" w:themeColor="text1"/>
          <w:sz w:val="22"/>
          <w:szCs w:val="22"/>
        </w:rPr>
        <w:t>e</w:t>
      </w:r>
      <w:r w:rsidRPr="00D83B2D">
        <w:rPr>
          <w:color w:val="000000" w:themeColor="text1"/>
          <w:sz w:val="22"/>
          <w:szCs w:val="22"/>
        </w:rPr>
        <w:t>chanie odpowiedzialność jak za własne działanie i zaniechanie. Ponadto Wykonawca przy odbiorze każdej części prac, w wykonaniu których posłużył się Podwykonawcą, przekaże Zamawiającemu oświadczenie Po</w:t>
      </w:r>
      <w:r w:rsidRPr="00D83B2D">
        <w:rPr>
          <w:color w:val="000000" w:themeColor="text1"/>
          <w:sz w:val="22"/>
          <w:szCs w:val="22"/>
        </w:rPr>
        <w:t>d</w:t>
      </w:r>
      <w:r w:rsidRPr="00D83B2D">
        <w:rPr>
          <w:color w:val="000000" w:themeColor="text1"/>
          <w:sz w:val="22"/>
          <w:szCs w:val="22"/>
        </w:rPr>
        <w:t>wykonawcy o przeniesieniu na Wykonawcę praw autorskich do wykonanej dokumentacji z prawem ich da</w:t>
      </w:r>
      <w:r w:rsidRPr="00D83B2D">
        <w:rPr>
          <w:color w:val="000000" w:themeColor="text1"/>
          <w:sz w:val="22"/>
          <w:szCs w:val="22"/>
        </w:rPr>
        <w:t>l</w:t>
      </w:r>
      <w:r w:rsidRPr="00D83B2D">
        <w:rPr>
          <w:color w:val="000000" w:themeColor="text1"/>
          <w:sz w:val="22"/>
          <w:szCs w:val="22"/>
        </w:rPr>
        <w:t>szego przenoszenia, w zakresie nie mniejszym niż opisany w ust. 5 i 15.</w:t>
      </w:r>
    </w:p>
    <w:p w14:paraId="2D94CAD8" w14:textId="51A364C3" w:rsidR="0022302F" w:rsidRPr="00D83B2D" w:rsidRDefault="00512930" w:rsidP="00512930">
      <w:pPr>
        <w:pStyle w:val="Standard"/>
        <w:widowControl w:val="0"/>
        <w:suppressAutoHyphens w:val="0"/>
        <w:overflowPunct w:val="0"/>
        <w:jc w:val="both"/>
        <w:rPr>
          <w:color w:val="000000" w:themeColor="text1"/>
          <w:sz w:val="22"/>
          <w:szCs w:val="22"/>
        </w:rPr>
      </w:pPr>
      <w:r w:rsidRPr="00D83B2D">
        <w:rPr>
          <w:color w:val="000000" w:themeColor="text1"/>
          <w:sz w:val="22"/>
          <w:szCs w:val="22"/>
        </w:rPr>
        <w:t>11. W przypadku koniecznoś</w:t>
      </w:r>
      <w:r w:rsidR="0096343F" w:rsidRPr="00D83B2D">
        <w:rPr>
          <w:color w:val="000000" w:themeColor="text1"/>
          <w:sz w:val="22"/>
          <w:szCs w:val="22"/>
        </w:rPr>
        <w:t>ci</w:t>
      </w:r>
      <w:r w:rsidRPr="00D83B2D">
        <w:rPr>
          <w:color w:val="000000" w:themeColor="text1"/>
          <w:sz w:val="22"/>
          <w:szCs w:val="22"/>
        </w:rPr>
        <w:t xml:space="preserve"> uzyskania pozwolenia na budowę lub dokonania zgłoszenia, Zamawiający przekaże Wykonawcy w terminie 7 dni od daty wystąpienia przez Wykonawcę następujące dokumenty:</w:t>
      </w:r>
    </w:p>
    <w:p w14:paraId="40368FD1" w14:textId="77777777" w:rsidR="0022302F" w:rsidRPr="00D83B2D" w:rsidRDefault="00512930" w:rsidP="007E3286">
      <w:pPr>
        <w:pStyle w:val="Standard"/>
        <w:widowControl w:val="0"/>
        <w:numPr>
          <w:ilvl w:val="0"/>
          <w:numId w:val="63"/>
        </w:numPr>
        <w:suppressAutoHyphens w:val="0"/>
        <w:overflowPunct w:val="0"/>
        <w:ind w:left="567" w:hanging="283"/>
        <w:jc w:val="both"/>
        <w:rPr>
          <w:color w:val="000000" w:themeColor="text1"/>
          <w:sz w:val="22"/>
          <w:szCs w:val="22"/>
        </w:rPr>
      </w:pPr>
      <w:r w:rsidRPr="00D83B2D">
        <w:rPr>
          <w:color w:val="000000" w:themeColor="text1"/>
          <w:sz w:val="22"/>
          <w:szCs w:val="22"/>
        </w:rPr>
        <w:t>pełnomocnictwo do reprezentowania, w odpowiedniej ilości egzemplarzy w celu uzyskania w imieniu Zamawiającego wymaganych przepisami Prawa budowlanego zgłoszeń robót lub uzyskania stosown</w:t>
      </w:r>
      <w:r w:rsidRPr="00D83B2D">
        <w:rPr>
          <w:color w:val="000000" w:themeColor="text1"/>
          <w:sz w:val="22"/>
          <w:szCs w:val="22"/>
        </w:rPr>
        <w:t>e</w:t>
      </w:r>
      <w:r w:rsidRPr="00D83B2D">
        <w:rPr>
          <w:color w:val="000000" w:themeColor="text1"/>
          <w:sz w:val="22"/>
          <w:szCs w:val="22"/>
        </w:rPr>
        <w:t>go pozwolenia,</w:t>
      </w:r>
    </w:p>
    <w:p w14:paraId="08382C7B" w14:textId="77777777" w:rsidR="0022302F" w:rsidRPr="00D83B2D" w:rsidRDefault="00512930">
      <w:pPr>
        <w:pStyle w:val="Standard"/>
        <w:widowControl w:val="0"/>
        <w:numPr>
          <w:ilvl w:val="0"/>
          <w:numId w:val="46"/>
        </w:numPr>
        <w:suppressAutoHyphens w:val="0"/>
        <w:overflowPunct w:val="0"/>
        <w:ind w:left="567" w:hanging="283"/>
        <w:jc w:val="both"/>
        <w:rPr>
          <w:color w:val="000000" w:themeColor="text1"/>
          <w:sz w:val="22"/>
          <w:szCs w:val="22"/>
        </w:rPr>
      </w:pPr>
      <w:r w:rsidRPr="00D83B2D">
        <w:rPr>
          <w:color w:val="000000" w:themeColor="text1"/>
          <w:sz w:val="22"/>
          <w:szCs w:val="22"/>
        </w:rPr>
        <w:t>oświadczenie o prawie do dysponowania nieruchomościami na cele budowlane w związku z realizacją inwestycji w 2 egzemplarzach dla każdej lokalizacji instalacji.</w:t>
      </w:r>
    </w:p>
    <w:p w14:paraId="6E0F1F35" w14:textId="77777777" w:rsidR="0022302F" w:rsidRPr="00D83B2D" w:rsidRDefault="00512930" w:rsidP="00512930">
      <w:pPr>
        <w:pStyle w:val="Standard"/>
        <w:widowControl w:val="0"/>
        <w:suppressAutoHyphens w:val="0"/>
        <w:overflowPunct w:val="0"/>
        <w:jc w:val="both"/>
        <w:rPr>
          <w:color w:val="000000" w:themeColor="text1"/>
          <w:sz w:val="22"/>
          <w:szCs w:val="22"/>
        </w:rPr>
      </w:pPr>
      <w:r w:rsidRPr="00D83B2D">
        <w:rPr>
          <w:color w:val="000000" w:themeColor="text1"/>
          <w:sz w:val="22"/>
          <w:szCs w:val="22"/>
        </w:rPr>
        <w:t>12. W zakresie uzyskania wymaganych przepisami Prawa budowlanego pozwolenia na budowę lub zgłoszeń Wykonawca zobowiązuje się do:</w:t>
      </w:r>
    </w:p>
    <w:p w14:paraId="552D1AC1" w14:textId="77777777" w:rsidR="0022302F" w:rsidRPr="00D83B2D" w:rsidRDefault="00512930" w:rsidP="007E3286">
      <w:pPr>
        <w:pStyle w:val="Standard"/>
        <w:widowControl w:val="0"/>
        <w:numPr>
          <w:ilvl w:val="0"/>
          <w:numId w:val="64"/>
        </w:numPr>
        <w:suppressAutoHyphens w:val="0"/>
        <w:overflowPunct w:val="0"/>
        <w:ind w:left="567" w:hanging="283"/>
        <w:jc w:val="both"/>
        <w:rPr>
          <w:color w:val="000000" w:themeColor="text1"/>
          <w:sz w:val="22"/>
          <w:szCs w:val="22"/>
        </w:rPr>
      </w:pPr>
      <w:r w:rsidRPr="00D83B2D">
        <w:rPr>
          <w:color w:val="000000" w:themeColor="text1"/>
          <w:sz w:val="22"/>
          <w:szCs w:val="22"/>
        </w:rPr>
        <w:t>monitorowania postępowań administracyjnych w tych sprawach, reprezentowania Zamawiającego przed organami administracji i przed instytucjami, obsługi wniosków do czasu otrzymania ostatecznych decyzji lub skutecznego zgłoszenia;</w:t>
      </w:r>
    </w:p>
    <w:p w14:paraId="3E684A89" w14:textId="77777777" w:rsidR="0022302F" w:rsidRPr="00D83B2D" w:rsidRDefault="00512930">
      <w:pPr>
        <w:pStyle w:val="Standard"/>
        <w:widowControl w:val="0"/>
        <w:numPr>
          <w:ilvl w:val="0"/>
          <w:numId w:val="47"/>
        </w:numPr>
        <w:suppressAutoHyphens w:val="0"/>
        <w:overflowPunct w:val="0"/>
        <w:ind w:left="567" w:hanging="283"/>
        <w:jc w:val="both"/>
        <w:rPr>
          <w:color w:val="000000" w:themeColor="text1"/>
          <w:sz w:val="22"/>
          <w:szCs w:val="22"/>
        </w:rPr>
      </w:pPr>
      <w:r w:rsidRPr="00D83B2D">
        <w:rPr>
          <w:color w:val="000000" w:themeColor="text1"/>
          <w:sz w:val="22"/>
          <w:szCs w:val="22"/>
        </w:rPr>
        <w:t>innych czynności koniecznych do uzyskania ostatecznych decyzji niezbędnych do rozpoczęcia i zakończenia prac budowlanych, w tym do dokonywania nadzorów autorskich.</w:t>
      </w:r>
    </w:p>
    <w:p w14:paraId="42003D3D" w14:textId="77777777" w:rsidR="0022302F" w:rsidRPr="00D83B2D" w:rsidRDefault="00512930" w:rsidP="00512930">
      <w:pPr>
        <w:pStyle w:val="Standard"/>
        <w:widowControl w:val="0"/>
        <w:suppressAutoHyphens w:val="0"/>
        <w:overflowPunct w:val="0"/>
        <w:jc w:val="both"/>
        <w:rPr>
          <w:color w:val="000000" w:themeColor="text1"/>
          <w:sz w:val="22"/>
          <w:szCs w:val="22"/>
        </w:rPr>
      </w:pPr>
      <w:r w:rsidRPr="00D83B2D">
        <w:rPr>
          <w:color w:val="000000" w:themeColor="text1"/>
          <w:sz w:val="22"/>
          <w:szCs w:val="22"/>
        </w:rPr>
        <w:t>13. W przypadku gdyby do zrealizowania inwestycji lub jakiejkolwiek jej części konieczne było uzyskanie jakichkolwiek dodatkowych pozwoleń administracyjnych lub istniałby obowiązek notyfikacji określonych czynności u właściwych organów administracyjnych, innych niż określone w umowie lub gdyby zaszła k</w:t>
      </w:r>
      <w:r w:rsidRPr="00D83B2D">
        <w:rPr>
          <w:color w:val="000000" w:themeColor="text1"/>
          <w:sz w:val="22"/>
          <w:szCs w:val="22"/>
        </w:rPr>
        <w:t>o</w:t>
      </w:r>
      <w:r w:rsidRPr="00D83B2D">
        <w:rPr>
          <w:color w:val="000000" w:themeColor="text1"/>
          <w:sz w:val="22"/>
          <w:szCs w:val="22"/>
        </w:rPr>
        <w:t>nieczność modyfikacji pozwoleń lub zgłoszeń koniecznych do realizacji umowy, obowiązek wykonania tych czynności będzie obciążał Wykonawcę, w ramach umówionego wynagrodzenia.</w:t>
      </w:r>
    </w:p>
    <w:p w14:paraId="1E3A3457" w14:textId="2CBBD273" w:rsidR="0022302F" w:rsidRPr="00D83B2D" w:rsidRDefault="00512930" w:rsidP="00512930">
      <w:pPr>
        <w:pStyle w:val="Standard"/>
        <w:widowControl w:val="0"/>
        <w:suppressAutoHyphens w:val="0"/>
        <w:overflowPunct w:val="0"/>
        <w:jc w:val="both"/>
        <w:rPr>
          <w:color w:val="000000" w:themeColor="text1"/>
          <w:sz w:val="22"/>
          <w:szCs w:val="22"/>
        </w:rPr>
      </w:pPr>
      <w:r w:rsidRPr="00D83B2D">
        <w:rPr>
          <w:color w:val="000000" w:themeColor="text1"/>
          <w:sz w:val="22"/>
          <w:szCs w:val="22"/>
        </w:rPr>
        <w:t>14. Wykonawca przekaże Zamawiającemu wszystkie zgłoszenia robót i potwierdzenie prawidłowego i skutecznego złożenia koniecznych zgłoszeń, a także pozwolenia na użytkowanie i potwierdzenia skuteczn</w:t>
      </w:r>
      <w:r w:rsidRPr="00D83B2D">
        <w:rPr>
          <w:color w:val="000000" w:themeColor="text1"/>
          <w:sz w:val="22"/>
          <w:szCs w:val="22"/>
        </w:rPr>
        <w:t>e</w:t>
      </w:r>
      <w:r w:rsidRPr="00D83B2D">
        <w:rPr>
          <w:color w:val="000000" w:themeColor="text1"/>
          <w:sz w:val="22"/>
          <w:szCs w:val="22"/>
        </w:rPr>
        <w:t>go zgłoszenia przystąpienia do użytkowania</w:t>
      </w:r>
      <w:r w:rsidR="0096343F" w:rsidRPr="00D83B2D">
        <w:rPr>
          <w:color w:val="000000" w:themeColor="text1"/>
          <w:sz w:val="22"/>
          <w:szCs w:val="22"/>
        </w:rPr>
        <w:t>, jeśli taki obowiązek wynikać będzie z decyzji o pozwoleniu na budowę</w:t>
      </w:r>
      <w:r w:rsidRPr="00D83B2D">
        <w:rPr>
          <w:color w:val="000000" w:themeColor="text1"/>
          <w:sz w:val="22"/>
          <w:szCs w:val="22"/>
        </w:rPr>
        <w:t>.</w:t>
      </w:r>
    </w:p>
    <w:p w14:paraId="39F6A5A7" w14:textId="77777777" w:rsidR="0022302F" w:rsidRPr="00D83B2D" w:rsidRDefault="00512930" w:rsidP="00512930">
      <w:pPr>
        <w:pStyle w:val="Standard"/>
        <w:jc w:val="both"/>
        <w:rPr>
          <w:color w:val="000000" w:themeColor="text1"/>
          <w:sz w:val="22"/>
          <w:szCs w:val="22"/>
        </w:rPr>
      </w:pPr>
      <w:r w:rsidRPr="00D83B2D">
        <w:rPr>
          <w:color w:val="000000" w:themeColor="text1"/>
          <w:sz w:val="22"/>
          <w:szCs w:val="22"/>
        </w:rPr>
        <w:t xml:space="preserve">15.Wykonawca upoważnia Zamawiającego, do wyłącznego wykonywania jego autorskich praw osobistych w zakresie nienaruszalności treści i formy dokumentacji projektowej i powykonawczej, pierwszego udostępniania publiczności oraz wykonywania nadzoru autorskiego nad dokumentacją projektowo – wykonawczą oraz zobowiązuje się do niewykonywania ww. osobistych praw autorskich przez cały okres ich trwania. Wykonawca udziela Zamawiającemu wyłącznego i nieodwołalnego zezwolenia na rozporządzanie </w:t>
      </w:r>
      <w:r w:rsidRPr="00D83B2D">
        <w:rPr>
          <w:color w:val="000000" w:themeColor="text1"/>
          <w:sz w:val="22"/>
          <w:szCs w:val="22"/>
        </w:rPr>
        <w:lastRenderedPageBreak/>
        <w:t>i korzystanie z opracowań dzieła, w szczególności wszelkich jego przeróbek i adaptacji, tj. do wykonywania autorskich praw zależnych.</w:t>
      </w:r>
    </w:p>
    <w:p w14:paraId="463DCC69" w14:textId="77777777" w:rsidR="0022302F" w:rsidRPr="00D83B2D" w:rsidRDefault="00512930" w:rsidP="00512930">
      <w:pPr>
        <w:pStyle w:val="Standard"/>
        <w:jc w:val="both"/>
        <w:rPr>
          <w:color w:val="000000" w:themeColor="text1"/>
          <w:sz w:val="22"/>
          <w:szCs w:val="22"/>
        </w:rPr>
      </w:pPr>
      <w:r w:rsidRPr="00D83B2D">
        <w:rPr>
          <w:color w:val="000000" w:themeColor="text1"/>
          <w:sz w:val="22"/>
          <w:szCs w:val="22"/>
        </w:rPr>
        <w:t>16. Wykonawca ponosi odpowiedzialność finansową i prawną z tytułu naruszenia przepisów wynikających z ustawy z dnia 4 lutego 1994r. o prawie autorskim i prawach pokrewnych, w tym wobec osób trzecich.</w:t>
      </w:r>
    </w:p>
    <w:p w14:paraId="4BD7C2B1" w14:textId="77777777" w:rsidR="0022302F" w:rsidRPr="00D83B2D" w:rsidRDefault="00512930" w:rsidP="00512930">
      <w:pPr>
        <w:pStyle w:val="Standard"/>
        <w:jc w:val="both"/>
        <w:rPr>
          <w:color w:val="000000" w:themeColor="text1"/>
          <w:sz w:val="22"/>
          <w:szCs w:val="22"/>
        </w:rPr>
      </w:pPr>
      <w:r w:rsidRPr="00D83B2D">
        <w:rPr>
          <w:color w:val="000000" w:themeColor="text1"/>
          <w:sz w:val="22"/>
          <w:szCs w:val="22"/>
        </w:rPr>
        <w:t>17. Ewentualne roszczenia osób trzecich wynikające z naruszenia przez Wykonawcę przepisów o prawie autorskim i prawach pokrewnych, a dotyczące przedmiotu umowy, będą dochodzone bezpośrednio od Wykonawcy i niniejszym Wykonawca zwalnia Zamawiającego z odpowiedzialności z tego tytułu.</w:t>
      </w:r>
    </w:p>
    <w:p w14:paraId="2F54E561" w14:textId="261692D0" w:rsidR="0022302F" w:rsidRPr="00D83B2D" w:rsidRDefault="00512930" w:rsidP="00512930">
      <w:pPr>
        <w:pStyle w:val="Standard"/>
        <w:jc w:val="both"/>
        <w:rPr>
          <w:color w:val="000000" w:themeColor="text1"/>
          <w:sz w:val="22"/>
          <w:szCs w:val="22"/>
        </w:rPr>
      </w:pPr>
      <w:r w:rsidRPr="00D83B2D">
        <w:rPr>
          <w:color w:val="000000" w:themeColor="text1"/>
          <w:sz w:val="22"/>
          <w:szCs w:val="22"/>
        </w:rPr>
        <w:t>18. Powyższe zezwolenia udzielone Zamawiającemu są nieodwoływalne i nie są uzależnione od żadnych warunków oraz zostały udzielone Zamawiającemu bez prawa ich wypowiedzenia lub cofnięcia.</w:t>
      </w:r>
      <w:r w:rsidR="00D02FBB" w:rsidRPr="00D83B2D">
        <w:rPr>
          <w:color w:val="000000" w:themeColor="text1"/>
          <w:sz w:val="22"/>
          <w:szCs w:val="22"/>
        </w:rPr>
        <w:t xml:space="preserve"> </w:t>
      </w:r>
    </w:p>
    <w:p w14:paraId="66F09559" w14:textId="77777777" w:rsidR="0022302F" w:rsidRPr="00D83B2D" w:rsidRDefault="0022302F">
      <w:pPr>
        <w:pStyle w:val="Standard"/>
        <w:jc w:val="center"/>
        <w:rPr>
          <w:color w:val="000000" w:themeColor="text1"/>
          <w:sz w:val="22"/>
          <w:szCs w:val="22"/>
        </w:rPr>
      </w:pPr>
    </w:p>
    <w:p w14:paraId="369E72BD" w14:textId="77777777" w:rsidR="0022302F" w:rsidRPr="00D83B2D" w:rsidRDefault="00512930">
      <w:pPr>
        <w:pStyle w:val="Standard"/>
        <w:jc w:val="center"/>
        <w:rPr>
          <w:color w:val="000000" w:themeColor="text1"/>
          <w:sz w:val="22"/>
          <w:szCs w:val="22"/>
        </w:rPr>
      </w:pPr>
      <w:r w:rsidRPr="00D83B2D">
        <w:rPr>
          <w:b/>
          <w:color w:val="000000" w:themeColor="text1"/>
          <w:sz w:val="22"/>
          <w:szCs w:val="22"/>
        </w:rPr>
        <w:t>§ 3</w:t>
      </w:r>
    </w:p>
    <w:p w14:paraId="77A49CB7" w14:textId="77777777" w:rsidR="0022302F" w:rsidRPr="00D83B2D" w:rsidRDefault="00512930">
      <w:pPr>
        <w:pStyle w:val="Standard"/>
        <w:jc w:val="center"/>
        <w:rPr>
          <w:color w:val="000000" w:themeColor="text1"/>
          <w:sz w:val="22"/>
          <w:szCs w:val="22"/>
        </w:rPr>
      </w:pPr>
      <w:r w:rsidRPr="00D83B2D">
        <w:rPr>
          <w:b/>
          <w:color w:val="000000" w:themeColor="text1"/>
          <w:sz w:val="22"/>
          <w:szCs w:val="22"/>
        </w:rPr>
        <w:t>Teren budowy</w:t>
      </w:r>
    </w:p>
    <w:p w14:paraId="011D1371" w14:textId="77777777" w:rsidR="0022302F" w:rsidRPr="00D83B2D" w:rsidRDefault="0022302F">
      <w:pPr>
        <w:pStyle w:val="Standard"/>
        <w:jc w:val="center"/>
        <w:rPr>
          <w:b/>
          <w:color w:val="000000" w:themeColor="text1"/>
          <w:sz w:val="22"/>
          <w:szCs w:val="22"/>
        </w:rPr>
      </w:pPr>
    </w:p>
    <w:p w14:paraId="2213EDCC" w14:textId="77777777" w:rsidR="0096343F" w:rsidRPr="00D83B2D" w:rsidRDefault="0096343F" w:rsidP="0096343F">
      <w:pPr>
        <w:shd w:val="clear" w:color="auto" w:fill="FFFFFF"/>
        <w:suppressAutoHyphens w:val="0"/>
        <w:autoSpaceDN/>
        <w:contextualSpacing/>
        <w:jc w:val="both"/>
        <w:textAlignment w:val="auto"/>
        <w:rPr>
          <w:color w:val="000000" w:themeColor="text1"/>
          <w:sz w:val="22"/>
          <w:szCs w:val="22"/>
        </w:rPr>
      </w:pPr>
      <w:r w:rsidRPr="00D83B2D">
        <w:rPr>
          <w:color w:val="000000" w:themeColor="text1"/>
          <w:sz w:val="22"/>
          <w:szCs w:val="22"/>
        </w:rPr>
        <w:t>1. Wykonawca w terminie 7 dni roboczych, licząc od dnia zawarcia niniejszej Umowy, będzie zobowiązany do przedstawienia Zamawiającemu w formie pisemnej oraz elektronicznej (nośnik danych, e-mail) harmon</w:t>
      </w:r>
      <w:r w:rsidRPr="00D83B2D">
        <w:rPr>
          <w:color w:val="000000" w:themeColor="text1"/>
          <w:sz w:val="22"/>
          <w:szCs w:val="22"/>
        </w:rPr>
        <w:t>o</w:t>
      </w:r>
      <w:r w:rsidRPr="00D83B2D">
        <w:rPr>
          <w:color w:val="000000" w:themeColor="text1"/>
          <w:sz w:val="22"/>
          <w:szCs w:val="22"/>
        </w:rPr>
        <w:t>gramu rzeczowo – finansowego realizacji zamówienia zawierającego etapy prac i terminy realizacji poszcz</w:t>
      </w:r>
      <w:r w:rsidRPr="00D83B2D">
        <w:rPr>
          <w:color w:val="000000" w:themeColor="text1"/>
          <w:sz w:val="22"/>
          <w:szCs w:val="22"/>
        </w:rPr>
        <w:t>e</w:t>
      </w:r>
      <w:r w:rsidRPr="00D83B2D">
        <w:rPr>
          <w:color w:val="000000" w:themeColor="text1"/>
          <w:sz w:val="22"/>
          <w:szCs w:val="22"/>
        </w:rPr>
        <w:t>gólnych etapów, który po zatwierdzeniu przez Zamawiającego w terminie 3 dni roboczych, będzie stanowił Załącznik do Umowy. W trakcie realizacji umowy, na uzasadniony wniosek wykonawcy harmonogram rz</w:t>
      </w:r>
      <w:r w:rsidRPr="00D83B2D">
        <w:rPr>
          <w:color w:val="000000" w:themeColor="text1"/>
          <w:sz w:val="22"/>
          <w:szCs w:val="22"/>
        </w:rPr>
        <w:t>e</w:t>
      </w:r>
      <w:r w:rsidRPr="00D83B2D">
        <w:rPr>
          <w:color w:val="000000" w:themeColor="text1"/>
          <w:sz w:val="22"/>
          <w:szCs w:val="22"/>
        </w:rPr>
        <w:t>czowo – finansowy może ulec zmianie, za zgodą Zamawiającego, w tym terminy wykonania poszczególnych etapów prac. Zmiana nie wymaga aneksowania Umowy. Zakończenie wszystkich prac objętych harmonogr</w:t>
      </w:r>
      <w:r w:rsidRPr="00D83B2D">
        <w:rPr>
          <w:color w:val="000000" w:themeColor="text1"/>
          <w:sz w:val="22"/>
          <w:szCs w:val="22"/>
        </w:rPr>
        <w:t>a</w:t>
      </w:r>
      <w:r w:rsidRPr="00D83B2D">
        <w:rPr>
          <w:color w:val="000000" w:themeColor="text1"/>
          <w:sz w:val="22"/>
          <w:szCs w:val="22"/>
        </w:rPr>
        <w:t>mem rzeczowo – finansowym czyli realizacja całego Przedmiotu Umowy i formalne zawiadomienie Zam</w:t>
      </w:r>
      <w:r w:rsidRPr="00D83B2D">
        <w:rPr>
          <w:color w:val="000000" w:themeColor="text1"/>
          <w:sz w:val="22"/>
          <w:szCs w:val="22"/>
        </w:rPr>
        <w:t>a</w:t>
      </w:r>
      <w:r w:rsidRPr="00D83B2D">
        <w:rPr>
          <w:color w:val="000000" w:themeColor="text1"/>
          <w:sz w:val="22"/>
          <w:szCs w:val="22"/>
        </w:rPr>
        <w:t>wiającego o zakończeniu realizacji umowy, nastąpi najpóźniej na dwa dni robocze przed czynnościami odbi</w:t>
      </w:r>
      <w:r w:rsidRPr="00D83B2D">
        <w:rPr>
          <w:color w:val="000000" w:themeColor="text1"/>
          <w:sz w:val="22"/>
          <w:szCs w:val="22"/>
        </w:rPr>
        <w:t>o</w:t>
      </w:r>
      <w:r w:rsidRPr="00D83B2D">
        <w:rPr>
          <w:color w:val="000000" w:themeColor="text1"/>
          <w:sz w:val="22"/>
          <w:szCs w:val="22"/>
        </w:rPr>
        <w:t>ru końcowego.</w:t>
      </w:r>
    </w:p>
    <w:p w14:paraId="75243E24" w14:textId="77777777" w:rsidR="0096343F" w:rsidRPr="00D83B2D" w:rsidRDefault="0096343F" w:rsidP="0096343F">
      <w:pPr>
        <w:shd w:val="clear" w:color="auto" w:fill="FFFFFF"/>
        <w:suppressAutoHyphens w:val="0"/>
        <w:autoSpaceDN/>
        <w:contextualSpacing/>
        <w:jc w:val="both"/>
        <w:textAlignment w:val="auto"/>
        <w:rPr>
          <w:color w:val="000000" w:themeColor="text1"/>
          <w:sz w:val="22"/>
          <w:szCs w:val="22"/>
        </w:rPr>
      </w:pPr>
      <w:r w:rsidRPr="00D83B2D">
        <w:rPr>
          <w:color w:val="000000" w:themeColor="text1"/>
          <w:sz w:val="22"/>
          <w:szCs w:val="22"/>
        </w:rPr>
        <w:t xml:space="preserve">2. </w:t>
      </w:r>
      <w:r w:rsidR="00512930" w:rsidRPr="00D83B2D">
        <w:rPr>
          <w:color w:val="000000" w:themeColor="text1"/>
          <w:sz w:val="22"/>
          <w:szCs w:val="22"/>
        </w:rPr>
        <w:t>Przekazanie terenu budowy nastąpi w terminie 5 dni od daty nadania przez właściwy miejscowo organ klauzuli prawomocności na decyzji o pozwoleniu na budowę.</w:t>
      </w:r>
    </w:p>
    <w:p w14:paraId="064243E8" w14:textId="77777777" w:rsidR="0096343F" w:rsidRPr="00D83B2D" w:rsidRDefault="0096343F" w:rsidP="0096343F">
      <w:pPr>
        <w:shd w:val="clear" w:color="auto" w:fill="FFFFFF"/>
        <w:suppressAutoHyphens w:val="0"/>
        <w:autoSpaceDN/>
        <w:contextualSpacing/>
        <w:jc w:val="both"/>
        <w:textAlignment w:val="auto"/>
        <w:rPr>
          <w:color w:val="000000" w:themeColor="text1"/>
          <w:sz w:val="22"/>
          <w:szCs w:val="22"/>
        </w:rPr>
      </w:pPr>
      <w:r w:rsidRPr="00D83B2D">
        <w:rPr>
          <w:color w:val="000000" w:themeColor="text1"/>
          <w:sz w:val="22"/>
          <w:szCs w:val="22"/>
        </w:rPr>
        <w:t xml:space="preserve">3. </w:t>
      </w:r>
      <w:r w:rsidR="00512930" w:rsidRPr="00D83B2D">
        <w:rPr>
          <w:color w:val="000000" w:themeColor="text1"/>
          <w:sz w:val="22"/>
          <w:szCs w:val="22"/>
        </w:rPr>
        <w:t>Strony uzgodnią granice terenu budowy, stan i sposób korzystania z dróg, chodników w otoczeniu terenu budowy oraz inne niezbędne elementy współpracy wg protokołu przekazania terenu budowy.</w:t>
      </w:r>
    </w:p>
    <w:p w14:paraId="0282AB6C" w14:textId="77777777" w:rsidR="0096343F" w:rsidRPr="00D83B2D" w:rsidRDefault="0096343F" w:rsidP="0096343F">
      <w:pPr>
        <w:shd w:val="clear" w:color="auto" w:fill="FFFFFF"/>
        <w:suppressAutoHyphens w:val="0"/>
        <w:autoSpaceDN/>
        <w:contextualSpacing/>
        <w:jc w:val="both"/>
        <w:textAlignment w:val="auto"/>
        <w:rPr>
          <w:color w:val="000000" w:themeColor="text1"/>
          <w:sz w:val="22"/>
          <w:szCs w:val="22"/>
        </w:rPr>
      </w:pPr>
      <w:r w:rsidRPr="00D83B2D">
        <w:rPr>
          <w:color w:val="000000" w:themeColor="text1"/>
          <w:sz w:val="22"/>
          <w:szCs w:val="22"/>
        </w:rPr>
        <w:t xml:space="preserve">4. </w:t>
      </w:r>
      <w:r w:rsidR="00512930" w:rsidRPr="00D83B2D">
        <w:rPr>
          <w:color w:val="000000" w:themeColor="text1"/>
          <w:sz w:val="22"/>
          <w:szCs w:val="22"/>
        </w:rPr>
        <w:t>Zabezpieczenie poboru oraz dostawy wody, a także odbiór ścieków dla celów robót budowlanych, zape</w:t>
      </w:r>
      <w:r w:rsidR="00512930" w:rsidRPr="00D83B2D">
        <w:rPr>
          <w:color w:val="000000" w:themeColor="text1"/>
          <w:sz w:val="22"/>
          <w:szCs w:val="22"/>
        </w:rPr>
        <w:t>w</w:t>
      </w:r>
      <w:r w:rsidR="00512930" w:rsidRPr="00D83B2D">
        <w:rPr>
          <w:color w:val="000000" w:themeColor="text1"/>
          <w:sz w:val="22"/>
          <w:szCs w:val="22"/>
        </w:rPr>
        <w:t>nia Zamawiający.</w:t>
      </w:r>
    </w:p>
    <w:p w14:paraId="4A873B05" w14:textId="77777777" w:rsidR="0096343F" w:rsidRPr="00D83B2D" w:rsidRDefault="0096343F" w:rsidP="0096343F">
      <w:pPr>
        <w:shd w:val="clear" w:color="auto" w:fill="FFFFFF"/>
        <w:suppressAutoHyphens w:val="0"/>
        <w:autoSpaceDN/>
        <w:contextualSpacing/>
        <w:jc w:val="both"/>
        <w:textAlignment w:val="auto"/>
        <w:rPr>
          <w:color w:val="000000" w:themeColor="text1"/>
          <w:sz w:val="22"/>
          <w:szCs w:val="22"/>
        </w:rPr>
      </w:pPr>
      <w:r w:rsidRPr="00D83B2D">
        <w:rPr>
          <w:color w:val="000000" w:themeColor="text1"/>
          <w:sz w:val="22"/>
          <w:szCs w:val="22"/>
        </w:rPr>
        <w:t xml:space="preserve">5. </w:t>
      </w:r>
      <w:r w:rsidR="00512930" w:rsidRPr="00D83B2D">
        <w:rPr>
          <w:color w:val="000000" w:themeColor="text1"/>
          <w:sz w:val="22"/>
          <w:szCs w:val="22"/>
        </w:rPr>
        <w:t>Zabezpieczenie poboru oraz dostawy energii elektrycznej dla celów robót budowlanych zapewnia Zam</w:t>
      </w:r>
      <w:r w:rsidR="00512930" w:rsidRPr="00D83B2D">
        <w:rPr>
          <w:color w:val="000000" w:themeColor="text1"/>
          <w:sz w:val="22"/>
          <w:szCs w:val="22"/>
        </w:rPr>
        <w:t>a</w:t>
      </w:r>
      <w:r w:rsidR="00512930" w:rsidRPr="00D83B2D">
        <w:rPr>
          <w:color w:val="000000" w:themeColor="text1"/>
          <w:sz w:val="22"/>
          <w:szCs w:val="22"/>
        </w:rPr>
        <w:t>wiający.</w:t>
      </w:r>
    </w:p>
    <w:p w14:paraId="48D71251" w14:textId="77777777" w:rsidR="0096343F" w:rsidRPr="00D83B2D" w:rsidRDefault="0096343F" w:rsidP="0096343F">
      <w:pPr>
        <w:shd w:val="clear" w:color="auto" w:fill="FFFFFF"/>
        <w:suppressAutoHyphens w:val="0"/>
        <w:autoSpaceDN/>
        <w:contextualSpacing/>
        <w:jc w:val="both"/>
        <w:textAlignment w:val="auto"/>
        <w:rPr>
          <w:i/>
          <w:color w:val="000000" w:themeColor="text1"/>
          <w:sz w:val="22"/>
          <w:szCs w:val="22"/>
        </w:rPr>
      </w:pPr>
      <w:r w:rsidRPr="00D83B2D">
        <w:rPr>
          <w:color w:val="000000" w:themeColor="text1"/>
          <w:sz w:val="22"/>
          <w:szCs w:val="22"/>
        </w:rPr>
        <w:t xml:space="preserve">6. </w:t>
      </w:r>
      <w:r w:rsidR="00512930" w:rsidRPr="00D83B2D">
        <w:rPr>
          <w:color w:val="000000" w:themeColor="text1"/>
          <w:sz w:val="22"/>
          <w:szCs w:val="22"/>
        </w:rPr>
        <w:t>Wykonawca zobowiązany jest zapewnić na budowie warunki bezpieczeństwa i higieny pracy zgodne z rozporządzeniem Ministra Infrastruktury z dnia 6 lutego 2003r. w sprawie bezpieczeństwa i higieny pracy podczas wykonywania robót budowlanyc</w:t>
      </w:r>
      <w:r w:rsidRPr="00D83B2D">
        <w:rPr>
          <w:color w:val="000000" w:themeColor="text1"/>
          <w:sz w:val="22"/>
          <w:szCs w:val="22"/>
        </w:rPr>
        <w:t>h</w:t>
      </w:r>
      <w:r w:rsidR="00512930" w:rsidRPr="00D83B2D">
        <w:rPr>
          <w:i/>
          <w:color w:val="000000" w:themeColor="text1"/>
          <w:sz w:val="22"/>
          <w:szCs w:val="22"/>
        </w:rPr>
        <w:t>.</w:t>
      </w:r>
    </w:p>
    <w:p w14:paraId="4BF94874" w14:textId="1DDE675A" w:rsidR="0022302F" w:rsidRPr="00D83B2D" w:rsidRDefault="0096343F" w:rsidP="0096343F">
      <w:pPr>
        <w:shd w:val="clear" w:color="auto" w:fill="FFFFFF"/>
        <w:suppressAutoHyphens w:val="0"/>
        <w:autoSpaceDN/>
        <w:contextualSpacing/>
        <w:jc w:val="both"/>
        <w:textAlignment w:val="auto"/>
        <w:rPr>
          <w:color w:val="000000" w:themeColor="text1"/>
          <w:sz w:val="22"/>
          <w:szCs w:val="22"/>
        </w:rPr>
      </w:pPr>
      <w:r w:rsidRPr="00D83B2D">
        <w:rPr>
          <w:iCs/>
          <w:color w:val="000000" w:themeColor="text1"/>
          <w:sz w:val="22"/>
          <w:szCs w:val="22"/>
        </w:rPr>
        <w:t xml:space="preserve">7. </w:t>
      </w:r>
      <w:r w:rsidR="00512930" w:rsidRPr="00D83B2D">
        <w:rPr>
          <w:color w:val="000000" w:themeColor="text1"/>
          <w:sz w:val="22"/>
          <w:szCs w:val="22"/>
        </w:rPr>
        <w:t>Zgodnie z 208 art. Kodeksu Pracy Wykonawca i Zamawiający:</w:t>
      </w:r>
    </w:p>
    <w:p w14:paraId="4AA453EE" w14:textId="77777777" w:rsidR="0096343F" w:rsidRPr="00D83B2D" w:rsidRDefault="00512930" w:rsidP="0096343F">
      <w:pPr>
        <w:pStyle w:val="Akapitzlist"/>
        <w:tabs>
          <w:tab w:val="left" w:pos="852"/>
        </w:tabs>
        <w:ind w:left="426" w:hanging="142"/>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w:t>
      </w:r>
      <w:r w:rsidRPr="00D83B2D">
        <w:rPr>
          <w:rFonts w:ascii="Times New Roman" w:hAnsi="Times New Roman" w:cs="Times New Roman"/>
          <w:color w:val="000000" w:themeColor="text1"/>
          <w:sz w:val="22"/>
          <w:szCs w:val="22"/>
        </w:rPr>
        <w:tab/>
        <w:t>zobowiązują się współpracować ze sobą w zakresie bezpieczeństwa i higieny pracy;</w:t>
      </w:r>
    </w:p>
    <w:p w14:paraId="5AC8C63E" w14:textId="3142F775" w:rsidR="0022302F" w:rsidRPr="00D83B2D" w:rsidRDefault="0096343F" w:rsidP="0096343F">
      <w:pPr>
        <w:tabs>
          <w:tab w:val="left" w:pos="852"/>
        </w:tabs>
        <w:jc w:val="both"/>
        <w:rPr>
          <w:color w:val="000000" w:themeColor="text1"/>
          <w:sz w:val="22"/>
          <w:szCs w:val="22"/>
        </w:rPr>
      </w:pPr>
      <w:r w:rsidRPr="00D83B2D">
        <w:rPr>
          <w:color w:val="000000" w:themeColor="text1"/>
          <w:sz w:val="22"/>
          <w:szCs w:val="22"/>
        </w:rPr>
        <w:t xml:space="preserve">8. </w:t>
      </w:r>
      <w:r w:rsidR="00512930" w:rsidRPr="00D83B2D">
        <w:rPr>
          <w:color w:val="000000" w:themeColor="text1"/>
          <w:sz w:val="22"/>
          <w:szCs w:val="22"/>
        </w:rPr>
        <w:t>Wykonawca ponosi pełne konsekwencje prawne i finansowe z tytułu poniesienia szkody czy uszczerbku zdrowia lub mienia osób, które uległy wypadkowi z przyczyn niewłaściwego zabezpieczenia terenu budowy oraz terenu bezpośrednio przyległego, zgodnie z protokółem przekazania terenu budowy.</w:t>
      </w:r>
    </w:p>
    <w:p w14:paraId="636A1E46" w14:textId="77777777" w:rsidR="0022302F" w:rsidRPr="00D83B2D" w:rsidRDefault="0022302F">
      <w:pPr>
        <w:pStyle w:val="Standard"/>
        <w:jc w:val="center"/>
        <w:rPr>
          <w:b/>
          <w:color w:val="000000" w:themeColor="text1"/>
          <w:sz w:val="22"/>
          <w:szCs w:val="22"/>
        </w:rPr>
      </w:pPr>
    </w:p>
    <w:p w14:paraId="791856E4" w14:textId="77777777" w:rsidR="0022302F" w:rsidRPr="00D83B2D" w:rsidRDefault="00512930">
      <w:pPr>
        <w:pStyle w:val="Standard"/>
        <w:jc w:val="center"/>
        <w:rPr>
          <w:color w:val="000000" w:themeColor="text1"/>
          <w:sz w:val="22"/>
          <w:szCs w:val="22"/>
        </w:rPr>
      </w:pPr>
      <w:r w:rsidRPr="00D83B2D">
        <w:rPr>
          <w:b/>
          <w:color w:val="000000" w:themeColor="text1"/>
          <w:sz w:val="22"/>
          <w:szCs w:val="22"/>
        </w:rPr>
        <w:t>§ 4</w:t>
      </w:r>
    </w:p>
    <w:p w14:paraId="35CA6582" w14:textId="77777777" w:rsidR="0022302F" w:rsidRPr="00D83B2D" w:rsidRDefault="00512930">
      <w:pPr>
        <w:pStyle w:val="Standard"/>
        <w:jc w:val="center"/>
        <w:rPr>
          <w:color w:val="000000" w:themeColor="text1"/>
          <w:sz w:val="22"/>
          <w:szCs w:val="22"/>
        </w:rPr>
      </w:pPr>
      <w:r w:rsidRPr="00D83B2D">
        <w:rPr>
          <w:b/>
          <w:color w:val="000000" w:themeColor="text1"/>
          <w:sz w:val="22"/>
          <w:szCs w:val="22"/>
        </w:rPr>
        <w:t>Obowiązki wykonawcy</w:t>
      </w:r>
    </w:p>
    <w:p w14:paraId="30A50FA8" w14:textId="77777777" w:rsidR="0022302F" w:rsidRPr="00D83B2D" w:rsidRDefault="00512930" w:rsidP="007E3286">
      <w:pPr>
        <w:pStyle w:val="Standard"/>
        <w:numPr>
          <w:ilvl w:val="0"/>
          <w:numId w:val="66"/>
        </w:numPr>
        <w:tabs>
          <w:tab w:val="left" w:pos="568"/>
        </w:tabs>
        <w:ind w:left="284" w:hanging="284"/>
        <w:jc w:val="both"/>
        <w:rPr>
          <w:color w:val="000000" w:themeColor="text1"/>
          <w:sz w:val="22"/>
          <w:szCs w:val="22"/>
        </w:rPr>
      </w:pPr>
      <w:r w:rsidRPr="00D83B2D">
        <w:rPr>
          <w:color w:val="000000" w:themeColor="text1"/>
          <w:sz w:val="22"/>
          <w:szCs w:val="22"/>
        </w:rPr>
        <w:t>Wykonawca zobowiązany jest do wykonania przedmiotu zamówienia przy użyciu własnych materiałów i</w:t>
      </w:r>
      <w:r w:rsidR="00535853" w:rsidRPr="00D83B2D">
        <w:rPr>
          <w:color w:val="000000" w:themeColor="text1"/>
          <w:sz w:val="22"/>
          <w:szCs w:val="22"/>
        </w:rPr>
        <w:t> </w:t>
      </w:r>
      <w:r w:rsidRPr="00D83B2D">
        <w:rPr>
          <w:color w:val="000000" w:themeColor="text1"/>
          <w:sz w:val="22"/>
          <w:szCs w:val="22"/>
        </w:rPr>
        <w:t>sprzętu zgodnie z programem funkcjonalno-użytkowym, dokumentacją projektową, specyfikacją techniczną wykonania i odbioru robót oraz złożoną ofertą.</w:t>
      </w:r>
    </w:p>
    <w:p w14:paraId="47567B4B" w14:textId="77777777" w:rsidR="0022302F" w:rsidRPr="00D83B2D" w:rsidRDefault="00512930">
      <w:pPr>
        <w:pStyle w:val="Standard"/>
        <w:numPr>
          <w:ilvl w:val="0"/>
          <w:numId w:val="8"/>
        </w:numPr>
        <w:tabs>
          <w:tab w:val="left" w:pos="568"/>
        </w:tabs>
        <w:ind w:left="284" w:hanging="284"/>
        <w:jc w:val="both"/>
        <w:rPr>
          <w:color w:val="000000" w:themeColor="text1"/>
          <w:sz w:val="22"/>
          <w:szCs w:val="22"/>
        </w:rPr>
      </w:pPr>
      <w:r w:rsidRPr="00D83B2D">
        <w:rPr>
          <w:color w:val="000000" w:themeColor="text1"/>
          <w:sz w:val="22"/>
          <w:szCs w:val="22"/>
        </w:rPr>
        <w:t>Każda zmiana materiałów w stosunku do dokumentów i opracowań, o których mowa w ust. 1, uzgadniana będzie z Zamawiającym. W przypadku wbudowania przez Wykonawcę materiału droższego niż przewidziany w opracowanej dokumentacji projektowej i/lub w ofercie, nie będzie on stanowił dla Zamawiającego kosztu dodatkowego.</w:t>
      </w:r>
    </w:p>
    <w:p w14:paraId="5BC4CF3A" w14:textId="57536E9D" w:rsidR="0022302F" w:rsidRPr="00D83B2D" w:rsidRDefault="00512930">
      <w:pPr>
        <w:pStyle w:val="Standard"/>
        <w:numPr>
          <w:ilvl w:val="0"/>
          <w:numId w:val="8"/>
        </w:numPr>
        <w:tabs>
          <w:tab w:val="left" w:pos="568"/>
        </w:tabs>
        <w:ind w:left="284" w:hanging="284"/>
        <w:jc w:val="both"/>
        <w:rPr>
          <w:color w:val="000000" w:themeColor="text1"/>
          <w:sz w:val="22"/>
          <w:szCs w:val="22"/>
        </w:rPr>
      </w:pPr>
      <w:r w:rsidRPr="00D83B2D">
        <w:rPr>
          <w:color w:val="000000" w:themeColor="text1"/>
          <w:sz w:val="22"/>
          <w:szCs w:val="22"/>
        </w:rPr>
        <w:t>Zastosowane przez Wykonawcę materiały budowlane muszą spełniać obowiązujące normy, posiadać stosowne atesty lub certyfikaty oraz muszą spełniać wymogi ustawy z 16 kwietnia 2004</w:t>
      </w:r>
      <w:r w:rsidR="00D02FBB" w:rsidRPr="00D83B2D">
        <w:rPr>
          <w:color w:val="000000" w:themeColor="text1"/>
          <w:sz w:val="22"/>
          <w:szCs w:val="22"/>
        </w:rPr>
        <w:t xml:space="preserve"> </w:t>
      </w:r>
      <w:r w:rsidRPr="00D83B2D">
        <w:rPr>
          <w:color w:val="000000" w:themeColor="text1"/>
          <w:sz w:val="22"/>
          <w:szCs w:val="22"/>
        </w:rPr>
        <w:t>r. o wyrobach budowlanych.</w:t>
      </w:r>
    </w:p>
    <w:p w14:paraId="284EBBE3" w14:textId="77777777" w:rsidR="0022302F" w:rsidRPr="00D83B2D" w:rsidRDefault="00512930">
      <w:pPr>
        <w:pStyle w:val="Standard"/>
        <w:numPr>
          <w:ilvl w:val="0"/>
          <w:numId w:val="8"/>
        </w:numPr>
        <w:tabs>
          <w:tab w:val="left" w:pos="568"/>
        </w:tabs>
        <w:ind w:left="284" w:hanging="284"/>
        <w:jc w:val="both"/>
        <w:rPr>
          <w:color w:val="000000" w:themeColor="text1"/>
          <w:sz w:val="22"/>
          <w:szCs w:val="22"/>
        </w:rPr>
      </w:pPr>
      <w:r w:rsidRPr="00D83B2D">
        <w:rPr>
          <w:color w:val="000000" w:themeColor="text1"/>
          <w:sz w:val="22"/>
          <w:szCs w:val="22"/>
        </w:rPr>
        <w:t>W przypadku stwierdzenia, iż użyte materiały nie spełniają obowiązujących norm, Wykonawca na żądanie Zamawiającego dokona ich wymiany na materiały właściwe na własny koszt i pokryje koszty ewentualnych badań.</w:t>
      </w:r>
    </w:p>
    <w:p w14:paraId="6F8AC8CE" w14:textId="77777777" w:rsidR="0022302F" w:rsidRPr="00D83B2D" w:rsidRDefault="00512930">
      <w:pPr>
        <w:pStyle w:val="Standard"/>
        <w:numPr>
          <w:ilvl w:val="0"/>
          <w:numId w:val="8"/>
        </w:numPr>
        <w:tabs>
          <w:tab w:val="left" w:pos="568"/>
        </w:tabs>
        <w:ind w:left="284" w:hanging="284"/>
        <w:jc w:val="both"/>
        <w:rPr>
          <w:color w:val="000000" w:themeColor="text1"/>
          <w:sz w:val="22"/>
          <w:szCs w:val="22"/>
        </w:rPr>
      </w:pPr>
      <w:r w:rsidRPr="00D83B2D">
        <w:rPr>
          <w:color w:val="000000" w:themeColor="text1"/>
          <w:sz w:val="22"/>
          <w:szCs w:val="22"/>
        </w:rPr>
        <w:t xml:space="preserve">Wykonawca zobowiązany jest do posiadania przez cały okres realizacji przedmiotu umowy aktualnego ubezpieczenia w pełnym zakresie od odpowiedzialności cywilnej z tytułu prowadzonej działalności wobec </w:t>
      </w:r>
      <w:r w:rsidRPr="00D83B2D">
        <w:rPr>
          <w:color w:val="000000" w:themeColor="text1"/>
          <w:sz w:val="22"/>
          <w:szCs w:val="22"/>
        </w:rPr>
        <w:lastRenderedPageBreak/>
        <w:t xml:space="preserve">powierzonego mienia i osób trzecich, od zniszczenia wszelkiej własności spowodowanego działaniem, zaniechaniem lub niedopatrzeniem Wykonawcy, z polisą odpowiedzialności na sumę ubezpieczenia minimum </w:t>
      </w:r>
      <w:r w:rsidR="007938F7" w:rsidRPr="00D83B2D">
        <w:rPr>
          <w:color w:val="000000" w:themeColor="text1"/>
          <w:sz w:val="22"/>
          <w:szCs w:val="22"/>
        </w:rPr>
        <w:t xml:space="preserve">100 000 </w:t>
      </w:r>
      <w:r w:rsidRPr="00D83B2D">
        <w:rPr>
          <w:color w:val="000000" w:themeColor="text1"/>
          <w:sz w:val="22"/>
          <w:szCs w:val="22"/>
        </w:rPr>
        <w:t>zł;</w:t>
      </w:r>
    </w:p>
    <w:p w14:paraId="3A4682C5" w14:textId="77777777" w:rsidR="0022302F" w:rsidRPr="00D83B2D" w:rsidRDefault="00512930" w:rsidP="007E3286">
      <w:pPr>
        <w:pStyle w:val="Standard"/>
        <w:numPr>
          <w:ilvl w:val="0"/>
          <w:numId w:val="67"/>
        </w:numPr>
        <w:overflowPunct w:val="0"/>
        <w:ind w:left="284" w:hanging="284"/>
        <w:jc w:val="both"/>
        <w:rPr>
          <w:color w:val="000000" w:themeColor="text1"/>
          <w:sz w:val="22"/>
          <w:szCs w:val="22"/>
        </w:rPr>
      </w:pPr>
      <w:r w:rsidRPr="00D83B2D">
        <w:rPr>
          <w:color w:val="000000" w:themeColor="text1"/>
          <w:sz w:val="22"/>
          <w:szCs w:val="22"/>
        </w:rPr>
        <w:t>Wykonawca zobowiązany jest do udokumentowania posiadania aktualnego ubezpieczenia, o którym mowa w ust. 5, na każde żądanie Zamawiającego w dowolnym czasie realizacji przedmiotu zamówienia pod rygorem odstąpienia od umowy przez Zamawiającego z przyczyn leżących po stronie Wykonawcy.</w:t>
      </w:r>
    </w:p>
    <w:p w14:paraId="3E1383D4" w14:textId="77777777" w:rsidR="0022302F" w:rsidRPr="00D83B2D" w:rsidRDefault="00512930">
      <w:pPr>
        <w:pStyle w:val="Standard"/>
        <w:numPr>
          <w:ilvl w:val="0"/>
          <w:numId w:val="5"/>
        </w:numPr>
        <w:overflowPunct w:val="0"/>
        <w:ind w:left="284" w:hanging="284"/>
        <w:jc w:val="both"/>
        <w:rPr>
          <w:color w:val="000000" w:themeColor="text1"/>
          <w:sz w:val="22"/>
          <w:szCs w:val="22"/>
        </w:rPr>
      </w:pPr>
      <w:r w:rsidRPr="00D83B2D">
        <w:rPr>
          <w:color w:val="000000" w:themeColor="text1"/>
          <w:sz w:val="22"/>
          <w:szCs w:val="22"/>
        </w:rPr>
        <w:t>Do obowiązków Wykonawcy w szczególności należy:</w:t>
      </w:r>
    </w:p>
    <w:p w14:paraId="0DB521B4" w14:textId="77777777" w:rsidR="0022302F" w:rsidRPr="00D83B2D" w:rsidRDefault="00512930">
      <w:pPr>
        <w:pStyle w:val="Standard"/>
        <w:numPr>
          <w:ilvl w:val="1"/>
          <w:numId w:val="49"/>
        </w:numPr>
        <w:ind w:left="709" w:firstLine="0"/>
        <w:jc w:val="both"/>
        <w:rPr>
          <w:color w:val="000000" w:themeColor="text1"/>
          <w:sz w:val="22"/>
          <w:szCs w:val="22"/>
        </w:rPr>
      </w:pPr>
      <w:r w:rsidRPr="00D83B2D">
        <w:rPr>
          <w:color w:val="000000" w:themeColor="text1"/>
          <w:sz w:val="22"/>
          <w:szCs w:val="22"/>
        </w:rPr>
        <w:t>zabezpieczenie instalacji i urządzeń na terenie budowy i w jej bezpośrednim otoczeniu przed ich zniszczeniem lub uszkodzeniem w trakcie wykonywania robót stanowiących przedmiot niniejszej umowy;</w:t>
      </w:r>
    </w:p>
    <w:p w14:paraId="78DAA704" w14:textId="77777777" w:rsidR="0022302F" w:rsidRPr="00D83B2D" w:rsidRDefault="00512930">
      <w:pPr>
        <w:pStyle w:val="Standard"/>
        <w:numPr>
          <w:ilvl w:val="1"/>
          <w:numId w:val="49"/>
        </w:numPr>
        <w:ind w:left="709" w:firstLine="0"/>
        <w:jc w:val="both"/>
        <w:rPr>
          <w:color w:val="000000" w:themeColor="text1"/>
          <w:sz w:val="22"/>
          <w:szCs w:val="22"/>
        </w:rPr>
      </w:pPr>
      <w:r w:rsidRPr="00D83B2D">
        <w:rPr>
          <w:color w:val="000000" w:themeColor="text1"/>
          <w:sz w:val="22"/>
          <w:szCs w:val="22"/>
        </w:rPr>
        <w:t>wykonywanie umowy i prowadzenie prac budowlanych w sposób umożliwiający Zamawiającemu wykonywanie działalności medycznej w pozostałych budynkach szpitala;</w:t>
      </w:r>
    </w:p>
    <w:p w14:paraId="7746403B" w14:textId="77777777" w:rsidR="0022302F" w:rsidRPr="00D83B2D" w:rsidRDefault="00512930">
      <w:pPr>
        <w:pStyle w:val="Standard"/>
        <w:numPr>
          <w:ilvl w:val="1"/>
          <w:numId w:val="49"/>
        </w:numPr>
        <w:ind w:left="709" w:firstLine="0"/>
        <w:jc w:val="both"/>
        <w:rPr>
          <w:color w:val="000000" w:themeColor="text1"/>
          <w:sz w:val="22"/>
          <w:szCs w:val="22"/>
        </w:rPr>
      </w:pPr>
      <w:r w:rsidRPr="00D83B2D">
        <w:rPr>
          <w:color w:val="000000" w:themeColor="text1"/>
          <w:sz w:val="22"/>
          <w:szCs w:val="22"/>
        </w:rPr>
        <w:t>dbanie o porządek na terenie budowy;</w:t>
      </w:r>
    </w:p>
    <w:p w14:paraId="5D1B1A55" w14:textId="77777777" w:rsidR="0022302F" w:rsidRPr="00D83B2D" w:rsidRDefault="00512930">
      <w:pPr>
        <w:pStyle w:val="Standard"/>
        <w:numPr>
          <w:ilvl w:val="1"/>
          <w:numId w:val="49"/>
        </w:numPr>
        <w:ind w:left="709" w:firstLine="0"/>
        <w:jc w:val="both"/>
        <w:rPr>
          <w:color w:val="000000" w:themeColor="text1"/>
          <w:sz w:val="22"/>
          <w:szCs w:val="22"/>
        </w:rPr>
      </w:pPr>
      <w:r w:rsidRPr="00D83B2D">
        <w:rPr>
          <w:color w:val="000000" w:themeColor="text1"/>
          <w:sz w:val="22"/>
          <w:szCs w:val="22"/>
        </w:rPr>
        <w:t>kompletowanie, w trakcie realizacji robót stanowiących przedmiot niniejszej umowy, wszelkiej dokumentacji zgodnie z przepisami Prawa budowlanego oraz przygotowanie do odbioru końcowego kompletu protokołów niezbędnych przy odbiorze;</w:t>
      </w:r>
    </w:p>
    <w:p w14:paraId="73CE154E" w14:textId="77777777" w:rsidR="0022302F" w:rsidRPr="00D83B2D" w:rsidRDefault="00512930">
      <w:pPr>
        <w:pStyle w:val="Standard"/>
        <w:numPr>
          <w:ilvl w:val="1"/>
          <w:numId w:val="49"/>
        </w:numPr>
        <w:ind w:left="709" w:firstLine="0"/>
        <w:jc w:val="both"/>
        <w:rPr>
          <w:color w:val="000000" w:themeColor="text1"/>
          <w:sz w:val="22"/>
          <w:szCs w:val="22"/>
        </w:rPr>
      </w:pPr>
      <w:r w:rsidRPr="00D83B2D">
        <w:rPr>
          <w:color w:val="000000" w:themeColor="text1"/>
          <w:sz w:val="22"/>
          <w:szCs w:val="22"/>
        </w:rPr>
        <w:t>usunięcie wszelkich wad i usterek stwierdzonych przez inspektora nadzoru w trakcie trwania robót, w uzgodnionym przez Strony terminie, nie dłuższym jednak niż termin technicznie uzasadniony do ich usunięcia.</w:t>
      </w:r>
    </w:p>
    <w:p w14:paraId="441436CA" w14:textId="77777777" w:rsidR="0022302F" w:rsidRPr="00D83B2D" w:rsidRDefault="00512930">
      <w:pPr>
        <w:pStyle w:val="Standard"/>
        <w:numPr>
          <w:ilvl w:val="1"/>
          <w:numId w:val="49"/>
        </w:numPr>
        <w:ind w:left="709" w:firstLine="0"/>
        <w:jc w:val="both"/>
        <w:rPr>
          <w:color w:val="000000" w:themeColor="text1"/>
          <w:sz w:val="22"/>
          <w:szCs w:val="22"/>
        </w:rPr>
      </w:pPr>
      <w:r w:rsidRPr="00D83B2D">
        <w:rPr>
          <w:color w:val="000000" w:themeColor="text1"/>
          <w:sz w:val="22"/>
          <w:szCs w:val="22"/>
        </w:rPr>
        <w:t>przygotowanie i przekazanie Zamawiającemu dokumentacji powykonawczej najpóźniej w dniu końcowego odbioru robót;</w:t>
      </w:r>
    </w:p>
    <w:p w14:paraId="5686BB1F" w14:textId="77777777" w:rsidR="0022302F" w:rsidRPr="00D83B2D" w:rsidRDefault="00512930">
      <w:pPr>
        <w:pStyle w:val="Standard"/>
        <w:numPr>
          <w:ilvl w:val="0"/>
          <w:numId w:val="12"/>
        </w:numPr>
        <w:suppressAutoHyphens w:val="0"/>
        <w:overflowPunct w:val="0"/>
        <w:ind w:left="284" w:hanging="284"/>
        <w:jc w:val="both"/>
        <w:rPr>
          <w:color w:val="000000" w:themeColor="text1"/>
          <w:sz w:val="22"/>
          <w:szCs w:val="22"/>
        </w:rPr>
      </w:pPr>
      <w:r w:rsidRPr="00D83B2D">
        <w:rPr>
          <w:color w:val="000000" w:themeColor="text1"/>
          <w:sz w:val="22"/>
          <w:szCs w:val="22"/>
          <w:lang w:eastAsia="ar-SA"/>
        </w:rPr>
        <w:t>Wszystkie prace objęte zakresem zamówienia zrealizowane zostaną przez osoby wykwalifikowane, zgo</w:t>
      </w:r>
      <w:r w:rsidRPr="00D83B2D">
        <w:rPr>
          <w:color w:val="000000" w:themeColor="text1"/>
          <w:sz w:val="22"/>
          <w:szCs w:val="22"/>
          <w:lang w:eastAsia="ar-SA"/>
        </w:rPr>
        <w:t>d</w:t>
      </w:r>
      <w:r w:rsidRPr="00D83B2D">
        <w:rPr>
          <w:color w:val="000000" w:themeColor="text1"/>
          <w:sz w:val="22"/>
          <w:szCs w:val="22"/>
          <w:lang w:eastAsia="ar-SA"/>
        </w:rPr>
        <w:t>nie z obowiązującymi przepisami prawa i bezpieczeństwa.</w:t>
      </w:r>
    </w:p>
    <w:p w14:paraId="09C58901" w14:textId="77777777" w:rsidR="0022302F" w:rsidRPr="00D83B2D" w:rsidRDefault="0022302F">
      <w:pPr>
        <w:pStyle w:val="Standard"/>
        <w:rPr>
          <w:rFonts w:eastAsia="Arial"/>
          <w:b/>
          <w:color w:val="000000" w:themeColor="text1"/>
          <w:sz w:val="22"/>
          <w:szCs w:val="22"/>
        </w:rPr>
      </w:pPr>
    </w:p>
    <w:p w14:paraId="7A259EB0"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 5</w:t>
      </w:r>
    </w:p>
    <w:p w14:paraId="1045B00A" w14:textId="77777777" w:rsidR="0022302F" w:rsidRPr="00D83B2D" w:rsidRDefault="00512930">
      <w:pPr>
        <w:pStyle w:val="Standard"/>
        <w:jc w:val="center"/>
        <w:rPr>
          <w:color w:val="000000" w:themeColor="text1"/>
          <w:sz w:val="22"/>
          <w:szCs w:val="22"/>
        </w:rPr>
      </w:pPr>
      <w:r w:rsidRPr="00D83B2D">
        <w:rPr>
          <w:b/>
          <w:color w:val="000000" w:themeColor="text1"/>
          <w:sz w:val="22"/>
          <w:szCs w:val="22"/>
        </w:rPr>
        <w:t>Warunki płatności wynagrodzenia</w:t>
      </w:r>
    </w:p>
    <w:p w14:paraId="5C7F2AE6" w14:textId="77777777" w:rsidR="0022302F" w:rsidRPr="00D83B2D" w:rsidRDefault="00512930" w:rsidP="007E3286">
      <w:pPr>
        <w:pStyle w:val="Standard"/>
        <w:numPr>
          <w:ilvl w:val="0"/>
          <w:numId w:val="68"/>
        </w:numPr>
        <w:tabs>
          <w:tab w:val="left" w:pos="568"/>
        </w:tabs>
        <w:ind w:left="284" w:hanging="284"/>
        <w:jc w:val="both"/>
        <w:rPr>
          <w:color w:val="000000" w:themeColor="text1"/>
          <w:sz w:val="22"/>
          <w:szCs w:val="22"/>
        </w:rPr>
      </w:pPr>
      <w:r w:rsidRPr="00D83B2D">
        <w:rPr>
          <w:rFonts w:eastAsia="Arial"/>
          <w:color w:val="000000" w:themeColor="text1"/>
          <w:sz w:val="22"/>
          <w:szCs w:val="22"/>
        </w:rPr>
        <w:t xml:space="preserve">Wykonawcy za prawidłowe wykonanie przedmiotu zamówienia przysługuje łączne wynagrodzenie ryczałtowe w kwocie: </w:t>
      </w:r>
      <w:r w:rsidRPr="00D83B2D">
        <w:rPr>
          <w:rFonts w:eastAsia="Arial"/>
          <w:b/>
          <w:color w:val="000000" w:themeColor="text1"/>
          <w:sz w:val="22"/>
          <w:szCs w:val="22"/>
        </w:rPr>
        <w:t xml:space="preserve">…….………….. zł netto plus VAT….%, tj. ……………………..zł brutto (słownie: ………………………………………………. </w:t>
      </w:r>
      <w:r w:rsidR="007938F7" w:rsidRPr="00D83B2D">
        <w:rPr>
          <w:rFonts w:eastAsia="Arial"/>
          <w:b/>
          <w:color w:val="000000" w:themeColor="text1"/>
          <w:sz w:val="22"/>
          <w:szCs w:val="22"/>
        </w:rPr>
        <w:t>z</w:t>
      </w:r>
      <w:r w:rsidRPr="00D83B2D">
        <w:rPr>
          <w:rFonts w:eastAsia="Arial"/>
          <w:b/>
          <w:color w:val="000000" w:themeColor="text1"/>
          <w:sz w:val="22"/>
          <w:szCs w:val="22"/>
        </w:rPr>
        <w:t>łotych</w:t>
      </w:r>
      <w:r w:rsidR="007938F7" w:rsidRPr="00D83B2D">
        <w:rPr>
          <w:rFonts w:eastAsia="Arial"/>
          <w:b/>
          <w:color w:val="000000" w:themeColor="text1"/>
          <w:sz w:val="22"/>
          <w:szCs w:val="22"/>
        </w:rPr>
        <w:t>.</w:t>
      </w:r>
    </w:p>
    <w:p w14:paraId="159DAD66" w14:textId="77777777" w:rsidR="0022302F" w:rsidRPr="00D83B2D" w:rsidRDefault="00512930" w:rsidP="007E3286">
      <w:pPr>
        <w:pStyle w:val="Akapitzlist"/>
        <w:numPr>
          <w:ilvl w:val="0"/>
          <w:numId w:val="70"/>
        </w:numPr>
        <w:ind w:left="284" w:firstLine="0"/>
        <w:jc w:val="both"/>
        <w:rPr>
          <w:rFonts w:ascii="Times New Roman" w:hAnsi="Times New Roman" w:cs="Times New Roman"/>
          <w:color w:val="000000" w:themeColor="text1"/>
          <w:sz w:val="22"/>
          <w:szCs w:val="22"/>
        </w:rPr>
      </w:pPr>
      <w:r w:rsidRPr="00D83B2D">
        <w:rPr>
          <w:rFonts w:ascii="Times New Roman" w:eastAsia="Arial Unicode MS" w:hAnsi="Times New Roman" w:cs="Times New Roman"/>
          <w:color w:val="000000" w:themeColor="text1"/>
          <w:sz w:val="22"/>
          <w:szCs w:val="22"/>
          <w:lang w:eastAsia="pl-PL"/>
        </w:rPr>
        <w:t>Wynagrodzenie obejmuje wszelkie koszty niezbędne do zrealizowania przedmiotu umowy oraz obejmuje także wynagrodzenie za przeniesienie autorskich praw majątkowych związanych z wykonaniem umowy. Wykonawca ponosi odpowiedzialność na zasadzie ryzyka z tytułu oszacowania wszelkich kosztów związanych z realizacją przedmiotu umowy. Niedoszacowanie, pominięcie oraz brak rozpoznania zakresu przedmiotu zamówienia nie może być podstawą do żądania zmiany wynagrodzenia.</w:t>
      </w:r>
    </w:p>
    <w:p w14:paraId="5D11CE7C" w14:textId="77777777" w:rsidR="0022302F" w:rsidRPr="00D83B2D" w:rsidRDefault="00512930">
      <w:pPr>
        <w:pStyle w:val="Akapitzlist"/>
        <w:numPr>
          <w:ilvl w:val="0"/>
          <w:numId w:val="26"/>
        </w:numPr>
        <w:ind w:left="284" w:firstLine="0"/>
        <w:jc w:val="both"/>
        <w:rPr>
          <w:rFonts w:ascii="Times New Roman" w:hAnsi="Times New Roman" w:cs="Times New Roman"/>
          <w:color w:val="000000" w:themeColor="text1"/>
          <w:sz w:val="22"/>
          <w:szCs w:val="22"/>
        </w:rPr>
      </w:pPr>
      <w:r w:rsidRPr="00D83B2D">
        <w:rPr>
          <w:rFonts w:ascii="Times New Roman" w:eastAsia="Arial Unicode MS" w:hAnsi="Times New Roman" w:cs="Times New Roman"/>
          <w:color w:val="000000" w:themeColor="text1"/>
          <w:sz w:val="22"/>
          <w:szCs w:val="22"/>
          <w:lang w:eastAsia="pl-PL"/>
        </w:rPr>
        <w:t>Zamawiający nie pokrywa kosztów wywozu i utylizacji materiałów pochodzących z rozbiórki i opakowań materiałów produktów zastosowanych do wykonania inwestycji. Materiały z rozbiórki przechodzą na własność i odpowiedzialność Wykonawcy, a koszty związane utylizacji uwzględnione są w wynagrodzeniu ryczałtowym, o którym mowa w ust. 1.</w:t>
      </w:r>
    </w:p>
    <w:p w14:paraId="0F2B603D" w14:textId="77777777" w:rsidR="0022302F" w:rsidRPr="00D83B2D" w:rsidRDefault="00512930">
      <w:pPr>
        <w:pStyle w:val="Akapitzlist"/>
        <w:numPr>
          <w:ilvl w:val="0"/>
          <w:numId w:val="26"/>
        </w:numPr>
        <w:ind w:left="284" w:firstLine="0"/>
        <w:jc w:val="both"/>
        <w:rPr>
          <w:rFonts w:ascii="Times New Roman" w:hAnsi="Times New Roman" w:cs="Times New Roman"/>
          <w:color w:val="000000" w:themeColor="text1"/>
          <w:sz w:val="22"/>
          <w:szCs w:val="22"/>
        </w:rPr>
      </w:pPr>
      <w:r w:rsidRPr="00D83B2D">
        <w:rPr>
          <w:rFonts w:ascii="Times New Roman" w:eastAsia="Arial Unicode MS" w:hAnsi="Times New Roman" w:cs="Times New Roman"/>
          <w:color w:val="000000" w:themeColor="text1"/>
          <w:sz w:val="22"/>
          <w:szCs w:val="22"/>
          <w:lang w:eastAsia="pl-PL"/>
        </w:rPr>
        <w:t>Wynagrodzenie ryczałtowe, o którym mowa w ust.1, jest to niezmienne wynagrodzenie Wykonawcy obejmujące wszelkie świadczenia konieczne do wykonania przedmiotu umowy (zamówienia).</w:t>
      </w:r>
    </w:p>
    <w:p w14:paraId="0E17BAF0" w14:textId="77777777" w:rsidR="00512930" w:rsidRPr="00D83B2D" w:rsidRDefault="00512930" w:rsidP="00512930">
      <w:pPr>
        <w:pStyle w:val="Akapitzlist"/>
        <w:numPr>
          <w:ilvl w:val="0"/>
          <w:numId w:val="26"/>
        </w:numPr>
        <w:ind w:left="284" w:firstLine="0"/>
        <w:jc w:val="both"/>
        <w:rPr>
          <w:rFonts w:ascii="Times New Roman" w:hAnsi="Times New Roman" w:cs="Times New Roman"/>
          <w:color w:val="000000" w:themeColor="text1"/>
          <w:sz w:val="22"/>
          <w:szCs w:val="22"/>
        </w:rPr>
      </w:pPr>
      <w:r w:rsidRPr="00D83B2D">
        <w:rPr>
          <w:rFonts w:ascii="Times New Roman" w:eastAsia="Arial Unicode MS" w:hAnsi="Times New Roman" w:cs="Times New Roman"/>
          <w:color w:val="000000" w:themeColor="text1"/>
          <w:sz w:val="22"/>
          <w:szCs w:val="22"/>
          <w:lang w:eastAsia="pl-PL"/>
        </w:rPr>
        <w:t>Wykonawca przy tak przyjętym wynagrodzeniu nie może żądać jego podwyższenia nawet, gdyby podczas realizacji przedmiotu umowy okazało się, że są konieczne do wykonania przedmiotu umowy i osiągnięcia celów w niej określonych, roboty podstawowe, tymczasowe i prace towarzyszące, które nie wynikają wyraźnie z opisu robót oraz z postanowień umowy. W cenie oferty należy uwzględniać wszystkie koszty związane z realizacją zamówienia i wykonawstwa w tym m.in. projektowania, doprojektowania lub wykonania projektów zamiennych, nadzoru autorskiego, robocizny, materiałów, pracy sprzętu, środków transportu niezbędnego do wykonania umowy, a także utrzymanie i likwidacja placu budowy, sporządzenie dokumentacji powykonawczej, koszty demontażu, usunięcia i utylizacji odpadów, koszty prowadzenia koordynacji i kierownictwa robót.</w:t>
      </w:r>
    </w:p>
    <w:p w14:paraId="3F6B3432" w14:textId="77777777" w:rsidR="0022302F" w:rsidRPr="00D83B2D" w:rsidRDefault="00512930" w:rsidP="00512930">
      <w:pPr>
        <w:pStyle w:val="Akapitzlist"/>
        <w:numPr>
          <w:ilvl w:val="0"/>
          <w:numId w:val="26"/>
        </w:numPr>
        <w:ind w:left="284" w:firstLine="0"/>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Wykonawca dodatkowo ma obowiązek załączenia do faktury VAT:</w:t>
      </w:r>
    </w:p>
    <w:p w14:paraId="0EBE460C" w14:textId="77777777" w:rsidR="0022302F" w:rsidRPr="00D83B2D" w:rsidRDefault="00512930">
      <w:pPr>
        <w:pStyle w:val="NormalnyWeb"/>
        <w:tabs>
          <w:tab w:val="left" w:pos="1134"/>
        </w:tabs>
        <w:spacing w:before="0" w:after="0"/>
        <w:ind w:left="567" w:hanging="283"/>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1)</w:t>
      </w:r>
      <w:r w:rsidRPr="00D83B2D">
        <w:rPr>
          <w:rFonts w:ascii="Times New Roman" w:hAnsi="Times New Roman" w:cs="Times New Roman"/>
          <w:color w:val="000000" w:themeColor="text1"/>
          <w:sz w:val="22"/>
          <w:szCs w:val="22"/>
        </w:rPr>
        <w:tab/>
        <w:t>w przypadku realizacji przedmiotu umowy przy udziale Podwykonawców - oświadczenia, iż Wykonawca dokonał stosownej zapłaty na rzecz Podwykonawców za wykonaną przez nich część zamówienia wraz z oświadczeniami Podwykonawców, że otrzymali należne im kwoty wynagrodzenia i nie zgłaszają roszczeń finansowych do Wykonawcy.</w:t>
      </w:r>
    </w:p>
    <w:p w14:paraId="3491F2B5" w14:textId="77777777" w:rsidR="0022302F" w:rsidRPr="00D83B2D" w:rsidRDefault="00512930">
      <w:pPr>
        <w:pStyle w:val="NormalnyWeb"/>
        <w:tabs>
          <w:tab w:val="left" w:pos="1134"/>
        </w:tabs>
        <w:spacing w:before="0" w:after="0"/>
        <w:ind w:left="567" w:hanging="283"/>
        <w:jc w:val="both"/>
        <w:rPr>
          <w:rFonts w:ascii="Times New Roman" w:hAnsi="Times New Roman" w:cs="Times New Roman"/>
          <w:strike/>
          <w:color w:val="000000" w:themeColor="text1"/>
          <w:sz w:val="22"/>
          <w:szCs w:val="22"/>
        </w:rPr>
      </w:pPr>
      <w:r w:rsidRPr="00D83B2D">
        <w:rPr>
          <w:rFonts w:ascii="Times New Roman" w:hAnsi="Times New Roman" w:cs="Times New Roman"/>
          <w:color w:val="000000" w:themeColor="text1"/>
          <w:sz w:val="22"/>
          <w:szCs w:val="22"/>
        </w:rPr>
        <w:t>2)</w:t>
      </w:r>
      <w:r w:rsidRPr="00D83B2D">
        <w:rPr>
          <w:rFonts w:ascii="Times New Roman" w:hAnsi="Times New Roman" w:cs="Times New Roman"/>
          <w:color w:val="000000" w:themeColor="text1"/>
          <w:sz w:val="22"/>
          <w:szCs w:val="22"/>
        </w:rPr>
        <w:tab/>
        <w:t>w przypadku realizacji przedmiotu umowy bez udziału Podwykonawców - oświadczenie, iż Wykonawca realizował przedmiot umowy bez udziału Podwykonawców</w:t>
      </w:r>
      <w:r w:rsidR="007938F7" w:rsidRPr="00D83B2D">
        <w:rPr>
          <w:rFonts w:ascii="Times New Roman" w:hAnsi="Times New Roman" w:cs="Times New Roman"/>
          <w:color w:val="000000" w:themeColor="text1"/>
          <w:sz w:val="22"/>
          <w:szCs w:val="22"/>
        </w:rPr>
        <w:t>.</w:t>
      </w:r>
      <w:r w:rsidRPr="00D83B2D">
        <w:rPr>
          <w:rFonts w:ascii="Times New Roman" w:hAnsi="Times New Roman" w:cs="Times New Roman"/>
          <w:color w:val="000000" w:themeColor="text1"/>
          <w:sz w:val="22"/>
          <w:szCs w:val="22"/>
        </w:rPr>
        <w:t xml:space="preserve"> </w:t>
      </w:r>
    </w:p>
    <w:p w14:paraId="5E18D402" w14:textId="77777777" w:rsidR="0022302F" w:rsidRPr="00D83B2D" w:rsidRDefault="00512930" w:rsidP="00512930">
      <w:pPr>
        <w:pStyle w:val="Akapitzlist"/>
        <w:ind w:left="284"/>
        <w:jc w:val="both"/>
        <w:rPr>
          <w:rFonts w:ascii="Times New Roman" w:hAnsi="Times New Roman" w:cs="Times New Roman"/>
          <w:color w:val="000000" w:themeColor="text1"/>
          <w:sz w:val="22"/>
          <w:szCs w:val="22"/>
        </w:rPr>
      </w:pPr>
      <w:r w:rsidRPr="00D83B2D">
        <w:rPr>
          <w:rFonts w:ascii="Times New Roman" w:eastAsia="Arial Unicode MS" w:hAnsi="Times New Roman" w:cs="Times New Roman"/>
          <w:color w:val="000000" w:themeColor="text1"/>
          <w:sz w:val="22"/>
          <w:szCs w:val="22"/>
          <w:lang w:eastAsia="pl-PL"/>
        </w:rPr>
        <w:lastRenderedPageBreak/>
        <w:t>7. Rozliczanie robót odb</w:t>
      </w:r>
      <w:r w:rsidR="007938F7" w:rsidRPr="00D83B2D">
        <w:rPr>
          <w:rFonts w:ascii="Times New Roman" w:eastAsia="Arial Unicode MS" w:hAnsi="Times New Roman" w:cs="Times New Roman"/>
          <w:color w:val="000000" w:themeColor="text1"/>
          <w:sz w:val="22"/>
          <w:szCs w:val="22"/>
          <w:lang w:eastAsia="pl-PL"/>
        </w:rPr>
        <w:t>ędzie się</w:t>
      </w:r>
      <w:r w:rsidRPr="00D83B2D">
        <w:rPr>
          <w:rFonts w:ascii="Times New Roman" w:eastAsia="Arial Unicode MS" w:hAnsi="Times New Roman" w:cs="Times New Roman"/>
          <w:color w:val="000000" w:themeColor="text1"/>
          <w:sz w:val="22"/>
          <w:szCs w:val="22"/>
          <w:lang w:eastAsia="pl-PL"/>
        </w:rPr>
        <w:t xml:space="preserve"> fakturą końcową VAT,  potwierdzonymi przez przedstawiciela Zamawiającego, wystawionymi przez Wykonawcę i przedłożonymi wraz z podpisanym protokołem odbioru końcowego wykonanej pracy.</w:t>
      </w:r>
    </w:p>
    <w:p w14:paraId="798A2ACA" w14:textId="77777777" w:rsidR="0022302F" w:rsidRPr="00D83B2D" w:rsidRDefault="001A5294" w:rsidP="00512930">
      <w:pPr>
        <w:pStyle w:val="Akapitzlist"/>
        <w:ind w:left="284"/>
        <w:jc w:val="both"/>
        <w:rPr>
          <w:rFonts w:ascii="Times New Roman" w:hAnsi="Times New Roman" w:cs="Times New Roman"/>
          <w:color w:val="000000" w:themeColor="text1"/>
          <w:sz w:val="22"/>
          <w:szCs w:val="22"/>
        </w:rPr>
      </w:pPr>
      <w:r w:rsidRPr="00D83B2D">
        <w:rPr>
          <w:rFonts w:ascii="Times New Roman" w:eastAsia="Arial Unicode MS" w:hAnsi="Times New Roman" w:cs="Times New Roman"/>
          <w:color w:val="000000" w:themeColor="text1"/>
          <w:sz w:val="22"/>
          <w:szCs w:val="22"/>
          <w:lang w:eastAsia="pl-PL"/>
        </w:rPr>
        <w:t>8</w:t>
      </w:r>
      <w:r w:rsidR="00512930" w:rsidRPr="00D83B2D">
        <w:rPr>
          <w:rFonts w:ascii="Times New Roman" w:eastAsia="Arial Unicode MS" w:hAnsi="Times New Roman" w:cs="Times New Roman"/>
          <w:color w:val="000000" w:themeColor="text1"/>
          <w:sz w:val="22"/>
          <w:szCs w:val="22"/>
          <w:lang w:eastAsia="pl-PL"/>
        </w:rPr>
        <w:t>. Wykonawca wystawi i przedłoży Zamawiającemu fakturę VAT w ciągu 7 dni od dnia podpisania protokołu odbioru. Faktura VAT winna zawierać</w:t>
      </w:r>
      <w:r w:rsidR="00A66B54" w:rsidRPr="00D83B2D">
        <w:rPr>
          <w:rFonts w:ascii="Times New Roman" w:eastAsia="Arial Unicode MS" w:hAnsi="Times New Roman" w:cs="Times New Roman"/>
          <w:color w:val="000000" w:themeColor="text1"/>
          <w:sz w:val="22"/>
          <w:szCs w:val="22"/>
          <w:lang w:eastAsia="pl-PL"/>
        </w:rPr>
        <w:t xml:space="preserve"> </w:t>
      </w:r>
      <w:r w:rsidR="00512930" w:rsidRPr="00D83B2D">
        <w:rPr>
          <w:rFonts w:ascii="Times New Roman" w:eastAsia="Arial Unicode MS" w:hAnsi="Times New Roman" w:cs="Times New Roman"/>
          <w:color w:val="000000" w:themeColor="text1"/>
          <w:sz w:val="22"/>
          <w:szCs w:val="22"/>
          <w:lang w:eastAsia="pl-PL"/>
        </w:rPr>
        <w:t>numer umowy na podstawie, której jest wystawiana, pod rygorem zwrotu faktury i wstrzymania zapłaty do czasu przedłożenia prawidłowo sporządzonej faktury, bez naliczania odsetek za opóźnienie w zapłacie.</w:t>
      </w:r>
    </w:p>
    <w:p w14:paraId="44986DF6" w14:textId="77777777" w:rsidR="0022302F" w:rsidRPr="00D83B2D" w:rsidRDefault="001A5294" w:rsidP="00512930">
      <w:pPr>
        <w:pStyle w:val="Akapitzlist"/>
        <w:ind w:left="284"/>
        <w:jc w:val="both"/>
        <w:rPr>
          <w:rFonts w:ascii="Times New Roman" w:hAnsi="Times New Roman" w:cs="Times New Roman"/>
          <w:color w:val="000000" w:themeColor="text1"/>
          <w:sz w:val="22"/>
          <w:szCs w:val="22"/>
        </w:rPr>
      </w:pPr>
      <w:r w:rsidRPr="00D83B2D">
        <w:rPr>
          <w:rFonts w:ascii="Times New Roman" w:eastAsia="Arial Unicode MS" w:hAnsi="Times New Roman" w:cs="Times New Roman"/>
          <w:color w:val="000000" w:themeColor="text1"/>
          <w:sz w:val="22"/>
          <w:szCs w:val="22"/>
          <w:lang w:eastAsia="pl-PL"/>
        </w:rPr>
        <w:t>9</w:t>
      </w:r>
      <w:r w:rsidR="00512930" w:rsidRPr="00D83B2D">
        <w:rPr>
          <w:rFonts w:ascii="Times New Roman" w:eastAsia="Arial Unicode MS" w:hAnsi="Times New Roman" w:cs="Times New Roman"/>
          <w:color w:val="000000" w:themeColor="text1"/>
          <w:sz w:val="22"/>
          <w:szCs w:val="22"/>
          <w:lang w:eastAsia="pl-PL"/>
        </w:rPr>
        <w:t xml:space="preserve">.Faktury regulowane będą w terminie do </w:t>
      </w:r>
      <w:r w:rsidRPr="00D83B2D">
        <w:rPr>
          <w:rFonts w:ascii="Times New Roman" w:eastAsia="Arial Unicode MS" w:hAnsi="Times New Roman" w:cs="Times New Roman"/>
          <w:color w:val="000000" w:themeColor="text1"/>
          <w:sz w:val="22"/>
          <w:szCs w:val="22"/>
          <w:lang w:eastAsia="pl-PL"/>
        </w:rPr>
        <w:t>3</w:t>
      </w:r>
      <w:r w:rsidR="00512930" w:rsidRPr="00D83B2D">
        <w:rPr>
          <w:rFonts w:ascii="Times New Roman" w:eastAsia="Arial Unicode MS" w:hAnsi="Times New Roman" w:cs="Times New Roman"/>
          <w:color w:val="000000" w:themeColor="text1"/>
          <w:sz w:val="22"/>
          <w:szCs w:val="22"/>
          <w:lang w:eastAsia="pl-PL"/>
        </w:rPr>
        <w:t xml:space="preserve">0 dni od daty otrzymania przez Zamawiającego prawidłowo wystawionej faktury. </w:t>
      </w:r>
      <w:r w:rsidR="00512930" w:rsidRPr="00D83B2D">
        <w:rPr>
          <w:rFonts w:ascii="Times New Roman" w:eastAsia="Calibri" w:hAnsi="Times New Roman" w:cs="Times New Roman"/>
          <w:color w:val="000000" w:themeColor="text1"/>
          <w:sz w:val="22"/>
          <w:szCs w:val="22"/>
        </w:rPr>
        <w:t>Przez umowny termin regulacji zobowiązania rozumie się dzień obciążenia rachunku bankowego Zamawiającego.</w:t>
      </w:r>
    </w:p>
    <w:p w14:paraId="26BF4378" w14:textId="77777777" w:rsidR="0022302F" w:rsidRPr="00D83B2D" w:rsidRDefault="001A5294" w:rsidP="00512930">
      <w:pPr>
        <w:pStyle w:val="Akapitzlist"/>
        <w:ind w:left="284"/>
        <w:jc w:val="both"/>
        <w:rPr>
          <w:rFonts w:ascii="Times New Roman" w:hAnsi="Times New Roman" w:cs="Times New Roman"/>
          <w:color w:val="000000" w:themeColor="text1"/>
          <w:sz w:val="22"/>
          <w:szCs w:val="22"/>
        </w:rPr>
      </w:pPr>
      <w:r w:rsidRPr="00D83B2D">
        <w:rPr>
          <w:rFonts w:ascii="Times New Roman" w:eastAsia="Arial Unicode MS" w:hAnsi="Times New Roman" w:cs="Times New Roman"/>
          <w:color w:val="000000" w:themeColor="text1"/>
          <w:sz w:val="22"/>
          <w:szCs w:val="22"/>
          <w:lang w:eastAsia="pl-PL"/>
        </w:rPr>
        <w:t>10</w:t>
      </w:r>
      <w:r w:rsidR="00512930" w:rsidRPr="00D83B2D">
        <w:rPr>
          <w:rFonts w:ascii="Times New Roman" w:eastAsia="Arial Unicode MS" w:hAnsi="Times New Roman" w:cs="Times New Roman"/>
          <w:color w:val="000000" w:themeColor="text1"/>
          <w:sz w:val="22"/>
          <w:szCs w:val="22"/>
          <w:lang w:eastAsia="pl-PL"/>
        </w:rPr>
        <w:t>.Kary umowne, ustalone w oparciu o zapisy zamieszczone w § 8 umowy będą potrącane z faktur Wykonawcy.</w:t>
      </w:r>
    </w:p>
    <w:p w14:paraId="1910CDDA" w14:textId="77777777" w:rsidR="0096343F" w:rsidRPr="00D83B2D" w:rsidRDefault="00512930" w:rsidP="0096343F">
      <w:pPr>
        <w:pStyle w:val="Akapitzlist"/>
        <w:ind w:left="284"/>
        <w:jc w:val="both"/>
        <w:rPr>
          <w:rFonts w:ascii="Times New Roman" w:eastAsia="Calibri" w:hAnsi="Times New Roman" w:cs="Times New Roman"/>
          <w:color w:val="000000" w:themeColor="text1"/>
          <w:sz w:val="22"/>
          <w:szCs w:val="22"/>
        </w:rPr>
      </w:pPr>
      <w:r w:rsidRPr="00D83B2D">
        <w:rPr>
          <w:rFonts w:ascii="Times New Roman" w:eastAsia="Calibri" w:hAnsi="Times New Roman" w:cs="Times New Roman"/>
          <w:color w:val="000000" w:themeColor="text1"/>
          <w:sz w:val="22"/>
          <w:szCs w:val="22"/>
        </w:rPr>
        <w:t>1</w:t>
      </w:r>
      <w:r w:rsidR="001A5294" w:rsidRPr="00D83B2D">
        <w:rPr>
          <w:rFonts w:ascii="Times New Roman" w:eastAsia="Calibri" w:hAnsi="Times New Roman" w:cs="Times New Roman"/>
          <w:color w:val="000000" w:themeColor="text1"/>
          <w:sz w:val="22"/>
          <w:szCs w:val="22"/>
        </w:rPr>
        <w:t>1</w:t>
      </w:r>
      <w:r w:rsidRPr="00D83B2D">
        <w:rPr>
          <w:rFonts w:ascii="Times New Roman" w:eastAsia="Calibri" w:hAnsi="Times New Roman" w:cs="Times New Roman"/>
          <w:color w:val="000000" w:themeColor="text1"/>
          <w:sz w:val="22"/>
          <w:szCs w:val="22"/>
        </w:rPr>
        <w:t>.W przypadku niedotrzymania terminu płatności, określonego ust. 8, Zamawiający zapłaci odsetki ustawowe za opóźnienie, zgodnie z obowiązującym prawem.</w:t>
      </w:r>
    </w:p>
    <w:p w14:paraId="1181E846" w14:textId="77777777" w:rsidR="0096343F" w:rsidRPr="00D83B2D" w:rsidRDefault="0096343F" w:rsidP="0096343F">
      <w:pPr>
        <w:pStyle w:val="Akapitzlist"/>
        <w:ind w:left="284"/>
        <w:jc w:val="both"/>
        <w:rPr>
          <w:rFonts w:ascii="Times New Roman" w:hAnsi="Times New Roman" w:cs="Times New Roman"/>
          <w:color w:val="000000" w:themeColor="text1"/>
          <w:sz w:val="22"/>
          <w:szCs w:val="22"/>
        </w:rPr>
      </w:pPr>
      <w:r w:rsidRPr="00D83B2D">
        <w:rPr>
          <w:rFonts w:ascii="Times New Roman" w:eastAsia="Calibri" w:hAnsi="Times New Roman" w:cs="Times New Roman"/>
          <w:color w:val="000000" w:themeColor="text1"/>
          <w:sz w:val="22"/>
          <w:szCs w:val="22"/>
        </w:rPr>
        <w:t xml:space="preserve">12. </w:t>
      </w:r>
      <w:r w:rsidRPr="00D83B2D">
        <w:rPr>
          <w:rFonts w:ascii="Times New Roman" w:hAnsi="Times New Roman" w:cs="Times New Roman"/>
          <w:color w:val="000000" w:themeColor="text1"/>
          <w:sz w:val="22"/>
          <w:szCs w:val="22"/>
        </w:rPr>
        <w:t>Wykonawca zobowiązany jest wskazać rachunek firmowy, dla którego prowadzony jest rachunek VAT, na każdej wystawionej fakturze objętej obowiązkowym mechanizmem podzielonej płatności, pod rygorem wstrzymania zapłaty faktury do czasu doręczenia stosownej korekty do faktury zawierającej prawidłowy rachunek oraz zobowiązuje się do przesunięcia terminu płatności, na termin umożliwiający jej realizację (nie może być krótszy niż 7 dni od dnia doręczenia korekty do faktury) bez żadnych konsekwencji dla Zamawiającego, wynikających z nieterminowej zapłaty wynagrodzenia należnego Wykonawcy.</w:t>
      </w:r>
    </w:p>
    <w:p w14:paraId="4546109D" w14:textId="73F1D40E" w:rsidR="0096343F" w:rsidRPr="00D83B2D" w:rsidRDefault="0096343F" w:rsidP="0096343F">
      <w:pPr>
        <w:pStyle w:val="Akapitzlist"/>
        <w:ind w:left="284"/>
        <w:jc w:val="both"/>
        <w:rPr>
          <w:rFonts w:ascii="Times New Roman" w:eastAsia="Calibri" w:hAnsi="Times New Roman" w:cs="Times New Roman"/>
          <w:color w:val="000000" w:themeColor="text1"/>
          <w:sz w:val="22"/>
          <w:szCs w:val="22"/>
        </w:rPr>
      </w:pPr>
      <w:r w:rsidRPr="00D83B2D">
        <w:rPr>
          <w:rFonts w:ascii="Times New Roman" w:eastAsia="Calibri" w:hAnsi="Times New Roman" w:cs="Times New Roman"/>
          <w:color w:val="000000" w:themeColor="text1"/>
          <w:sz w:val="22"/>
          <w:szCs w:val="22"/>
        </w:rPr>
        <w:t>13.</w:t>
      </w:r>
      <w:r w:rsidRPr="00D83B2D">
        <w:rPr>
          <w:rFonts w:ascii="Times New Roman" w:hAnsi="Times New Roman" w:cs="Times New Roman"/>
          <w:color w:val="000000" w:themeColor="text1"/>
          <w:sz w:val="22"/>
          <w:szCs w:val="22"/>
        </w:rPr>
        <w:t xml:space="preserve"> Zamawiający uprawniony jest do stosowania mechanizmu podzielonej płatności (</w:t>
      </w:r>
      <w:proofErr w:type="spellStart"/>
      <w:r w:rsidRPr="00D83B2D">
        <w:rPr>
          <w:rFonts w:ascii="Times New Roman" w:hAnsi="Times New Roman" w:cs="Times New Roman"/>
          <w:color w:val="000000" w:themeColor="text1"/>
          <w:sz w:val="22"/>
          <w:szCs w:val="22"/>
        </w:rPr>
        <w:t>split</w:t>
      </w:r>
      <w:proofErr w:type="spellEnd"/>
      <w:r w:rsidRPr="00D83B2D">
        <w:rPr>
          <w:rFonts w:ascii="Times New Roman" w:hAnsi="Times New Roman" w:cs="Times New Roman"/>
          <w:color w:val="000000" w:themeColor="text1"/>
          <w:sz w:val="22"/>
          <w:szCs w:val="22"/>
        </w:rPr>
        <w:t xml:space="preserve"> </w:t>
      </w:r>
      <w:proofErr w:type="spellStart"/>
      <w:r w:rsidRPr="00D83B2D">
        <w:rPr>
          <w:rFonts w:ascii="Times New Roman" w:hAnsi="Times New Roman" w:cs="Times New Roman"/>
          <w:color w:val="000000" w:themeColor="text1"/>
          <w:sz w:val="22"/>
          <w:szCs w:val="22"/>
        </w:rPr>
        <w:t>payment</w:t>
      </w:r>
      <w:proofErr w:type="spellEnd"/>
      <w:r w:rsidRPr="00D83B2D">
        <w:rPr>
          <w:rFonts w:ascii="Times New Roman" w:hAnsi="Times New Roman" w:cs="Times New Roman"/>
          <w:color w:val="000000" w:themeColor="text1"/>
          <w:sz w:val="22"/>
          <w:szCs w:val="22"/>
        </w:rPr>
        <w:t>) dla wystawionych przez Wykonawcę faktur, które zawierają naliczony podatek VAT. Zastrzeżenie z ustępu poprzedniego stosuje się odpowiednio.</w:t>
      </w:r>
    </w:p>
    <w:p w14:paraId="260A5614" w14:textId="77777777" w:rsidR="0022302F" w:rsidRPr="00D83B2D" w:rsidRDefault="0022302F">
      <w:pPr>
        <w:pStyle w:val="Standard"/>
        <w:rPr>
          <w:rFonts w:eastAsia="Arial"/>
          <w:b/>
          <w:color w:val="000000" w:themeColor="text1"/>
          <w:sz w:val="22"/>
          <w:szCs w:val="22"/>
        </w:rPr>
      </w:pPr>
    </w:p>
    <w:p w14:paraId="7594F229"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 6</w:t>
      </w:r>
    </w:p>
    <w:p w14:paraId="6E1B183C"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Zmiany umowy</w:t>
      </w:r>
    </w:p>
    <w:p w14:paraId="207DB40E" w14:textId="77777777" w:rsidR="0022302F" w:rsidRPr="00D83B2D" w:rsidRDefault="0022302F">
      <w:pPr>
        <w:pStyle w:val="Standard"/>
        <w:jc w:val="center"/>
        <w:rPr>
          <w:rFonts w:eastAsia="Arial"/>
          <w:b/>
          <w:color w:val="000000" w:themeColor="text1"/>
          <w:sz w:val="22"/>
          <w:szCs w:val="22"/>
        </w:rPr>
      </w:pPr>
    </w:p>
    <w:p w14:paraId="1171331D" w14:textId="77777777" w:rsidR="00512930" w:rsidRPr="00D83B2D" w:rsidRDefault="00512930" w:rsidP="00512930">
      <w:pPr>
        <w:pStyle w:val="Standard"/>
        <w:ind w:left="284"/>
        <w:jc w:val="both"/>
        <w:rPr>
          <w:color w:val="000000" w:themeColor="text1"/>
          <w:sz w:val="22"/>
          <w:szCs w:val="22"/>
        </w:rPr>
      </w:pPr>
      <w:r w:rsidRPr="00D83B2D">
        <w:rPr>
          <w:rFonts w:eastAsia="TrebuchetMS"/>
          <w:color w:val="000000" w:themeColor="text1"/>
          <w:sz w:val="22"/>
          <w:szCs w:val="22"/>
          <w:lang w:eastAsia="en-US"/>
        </w:rPr>
        <w:t>1. Zmiana postanowień zawartej umowy może nastąpić za zgodą obu Stron wyrażoną na piśmie w formie aneksu do umowy pod rygorem nieważności.</w:t>
      </w:r>
    </w:p>
    <w:p w14:paraId="3EC29196" w14:textId="77777777" w:rsidR="0022302F" w:rsidRPr="00D83B2D" w:rsidRDefault="00512930" w:rsidP="00512930">
      <w:pPr>
        <w:pStyle w:val="Standard"/>
        <w:ind w:left="284"/>
        <w:jc w:val="both"/>
        <w:rPr>
          <w:color w:val="000000" w:themeColor="text1"/>
          <w:sz w:val="22"/>
          <w:szCs w:val="22"/>
        </w:rPr>
      </w:pPr>
      <w:r w:rsidRPr="00D83B2D">
        <w:rPr>
          <w:rFonts w:eastAsia="TrebuchetMS"/>
          <w:color w:val="000000" w:themeColor="text1"/>
          <w:sz w:val="22"/>
          <w:szCs w:val="22"/>
          <w:lang w:eastAsia="en-US"/>
        </w:rPr>
        <w:t>2. Zamawiający dopuszcza możliwość zmiany umowy w zakresie i na określonych poniżej warunkach:</w:t>
      </w:r>
    </w:p>
    <w:p w14:paraId="49580E38" w14:textId="77777777" w:rsidR="0022302F" w:rsidRPr="00D83B2D" w:rsidRDefault="00512930">
      <w:pPr>
        <w:pStyle w:val="Akapitzlist"/>
        <w:numPr>
          <w:ilvl w:val="1"/>
          <w:numId w:val="56"/>
        </w:numPr>
        <w:ind w:left="567" w:hanging="283"/>
        <w:jc w:val="both"/>
        <w:rPr>
          <w:rFonts w:ascii="Times New Roman" w:hAnsi="Times New Roman" w:cs="Times New Roman"/>
          <w:color w:val="000000" w:themeColor="text1"/>
          <w:sz w:val="22"/>
          <w:szCs w:val="22"/>
        </w:rPr>
      </w:pPr>
      <w:r w:rsidRPr="00D83B2D">
        <w:rPr>
          <w:rFonts w:ascii="Times New Roman" w:eastAsia="TrebuchetMS" w:hAnsi="Times New Roman" w:cs="Times New Roman"/>
          <w:color w:val="000000" w:themeColor="text1"/>
          <w:sz w:val="22"/>
          <w:szCs w:val="22"/>
          <w:lang w:eastAsia="en-US"/>
        </w:rPr>
        <w:t>zmiany terminu wykonania/zakończenia robót lub etapu robót, w tym jego przedłużenia na skutek zaistnienia opóźnień wynikających z okoliczności niezawinionych przez Wykonawcę, w szczególności w następujących przypadkach:</w:t>
      </w:r>
    </w:p>
    <w:p w14:paraId="5226554E" w14:textId="77777777" w:rsidR="0022302F" w:rsidRPr="00D83B2D" w:rsidRDefault="00512930">
      <w:pPr>
        <w:pStyle w:val="Standard"/>
        <w:ind w:left="993" w:hanging="426"/>
        <w:jc w:val="both"/>
        <w:rPr>
          <w:color w:val="000000" w:themeColor="text1"/>
          <w:sz w:val="22"/>
          <w:szCs w:val="22"/>
        </w:rPr>
      </w:pPr>
      <w:r w:rsidRPr="00D83B2D">
        <w:rPr>
          <w:rFonts w:eastAsia="TrebuchetMS"/>
          <w:color w:val="000000" w:themeColor="text1"/>
          <w:sz w:val="22"/>
          <w:szCs w:val="22"/>
          <w:lang w:eastAsia="en-US"/>
        </w:rPr>
        <w:t>a)</w:t>
      </w:r>
      <w:r w:rsidRPr="00D83B2D">
        <w:rPr>
          <w:rFonts w:eastAsia="TrebuchetMS"/>
          <w:color w:val="000000" w:themeColor="text1"/>
          <w:sz w:val="22"/>
          <w:szCs w:val="22"/>
          <w:lang w:eastAsia="en-US"/>
        </w:rPr>
        <w:tab/>
        <w:t>działania siły wyższej mającej wpływ na wykonanie zamówienia, jako zdarzenia zewnętrznego, którego nie można było przewidzieć ani mu zapobiec,</w:t>
      </w:r>
    </w:p>
    <w:p w14:paraId="23A37ECF" w14:textId="77777777" w:rsidR="0022302F" w:rsidRPr="00D83B2D" w:rsidRDefault="00512930">
      <w:pPr>
        <w:pStyle w:val="Standard"/>
        <w:ind w:left="993" w:hanging="426"/>
        <w:jc w:val="both"/>
        <w:rPr>
          <w:color w:val="000000" w:themeColor="text1"/>
          <w:sz w:val="22"/>
          <w:szCs w:val="22"/>
        </w:rPr>
      </w:pPr>
      <w:r w:rsidRPr="00D83B2D">
        <w:rPr>
          <w:rFonts w:eastAsia="TrebuchetMS"/>
          <w:color w:val="000000" w:themeColor="text1"/>
          <w:sz w:val="22"/>
          <w:szCs w:val="22"/>
          <w:lang w:eastAsia="en-US"/>
        </w:rPr>
        <w:t>b)</w:t>
      </w:r>
      <w:r w:rsidRPr="00D83B2D">
        <w:rPr>
          <w:rFonts w:eastAsia="TrebuchetMS"/>
          <w:color w:val="000000" w:themeColor="text1"/>
          <w:sz w:val="22"/>
          <w:szCs w:val="22"/>
          <w:lang w:eastAsia="en-US"/>
        </w:rPr>
        <w:tab/>
        <w:t>z powodu działań osób trzecich (w tym organów administracji, instytucji branżowych, osób indywidualnych) uniemożliwiających prowadzenie/wykonanie prac, które to działania nie są konsekwencją winy którejkolwiek ze stron umowy,</w:t>
      </w:r>
    </w:p>
    <w:p w14:paraId="52448D23" w14:textId="77777777" w:rsidR="0022302F" w:rsidRPr="00D83B2D" w:rsidRDefault="00512930">
      <w:pPr>
        <w:pStyle w:val="Standard"/>
        <w:ind w:left="993" w:hanging="426"/>
        <w:jc w:val="both"/>
        <w:rPr>
          <w:color w:val="000000" w:themeColor="text1"/>
          <w:sz w:val="22"/>
          <w:szCs w:val="22"/>
        </w:rPr>
      </w:pPr>
      <w:r w:rsidRPr="00D83B2D">
        <w:rPr>
          <w:rFonts w:eastAsia="TrebuchetMS"/>
          <w:color w:val="000000" w:themeColor="text1"/>
          <w:sz w:val="22"/>
          <w:szCs w:val="22"/>
          <w:lang w:eastAsia="en-US"/>
        </w:rPr>
        <w:t>e)</w:t>
      </w:r>
      <w:r w:rsidRPr="00D83B2D">
        <w:rPr>
          <w:rFonts w:eastAsia="TrebuchetMS"/>
          <w:color w:val="000000" w:themeColor="text1"/>
          <w:sz w:val="22"/>
          <w:szCs w:val="22"/>
          <w:lang w:eastAsia="en-US"/>
        </w:rPr>
        <w:tab/>
        <w:t>z powodu uzasadnionych zmian w zakresie sposobu wykonania przedmiotu zamówienia,</w:t>
      </w:r>
    </w:p>
    <w:p w14:paraId="2AE74B90" w14:textId="77777777" w:rsidR="0022302F" w:rsidRPr="00D83B2D" w:rsidRDefault="00512930">
      <w:pPr>
        <w:pStyle w:val="Standard"/>
        <w:ind w:left="993" w:hanging="426"/>
        <w:jc w:val="both"/>
        <w:rPr>
          <w:color w:val="000000" w:themeColor="text1"/>
          <w:sz w:val="22"/>
          <w:szCs w:val="22"/>
        </w:rPr>
      </w:pPr>
      <w:r w:rsidRPr="00D83B2D">
        <w:rPr>
          <w:rFonts w:eastAsia="TrebuchetMS"/>
          <w:color w:val="000000" w:themeColor="text1"/>
          <w:sz w:val="22"/>
          <w:szCs w:val="22"/>
          <w:lang w:eastAsia="en-US"/>
        </w:rPr>
        <w:t>g)</w:t>
      </w:r>
      <w:r w:rsidRPr="00D83B2D">
        <w:rPr>
          <w:rFonts w:eastAsia="TrebuchetMS"/>
          <w:color w:val="000000" w:themeColor="text1"/>
          <w:sz w:val="22"/>
          <w:szCs w:val="22"/>
          <w:lang w:eastAsia="en-US"/>
        </w:rPr>
        <w:tab/>
        <w:t>opóźnień i przestojów wynikających z winy Zamawiającego.</w:t>
      </w:r>
    </w:p>
    <w:p w14:paraId="064A909C" w14:textId="77777777" w:rsidR="0022302F" w:rsidRPr="00D83B2D" w:rsidRDefault="004846A9" w:rsidP="004846A9">
      <w:pPr>
        <w:pStyle w:val="Standard"/>
        <w:suppressAutoHyphens w:val="0"/>
        <w:overflowPunct w:val="0"/>
        <w:jc w:val="both"/>
        <w:rPr>
          <w:color w:val="000000" w:themeColor="text1"/>
          <w:sz w:val="22"/>
          <w:szCs w:val="22"/>
        </w:rPr>
      </w:pPr>
      <w:r w:rsidRPr="00D83B2D">
        <w:rPr>
          <w:color w:val="000000" w:themeColor="text1"/>
          <w:sz w:val="22"/>
          <w:szCs w:val="22"/>
        </w:rPr>
        <w:t xml:space="preserve">      2) </w:t>
      </w:r>
      <w:r w:rsidR="00512930" w:rsidRPr="00D83B2D">
        <w:rPr>
          <w:color w:val="000000" w:themeColor="text1"/>
          <w:sz w:val="22"/>
          <w:szCs w:val="22"/>
        </w:rPr>
        <w:t>w następujących przypadkach:</w:t>
      </w:r>
    </w:p>
    <w:p w14:paraId="759A541C" w14:textId="77777777" w:rsidR="0022302F" w:rsidRPr="00D83B2D" w:rsidRDefault="00512930" w:rsidP="007E3286">
      <w:pPr>
        <w:pStyle w:val="Standard"/>
        <w:numPr>
          <w:ilvl w:val="0"/>
          <w:numId w:val="71"/>
        </w:numPr>
        <w:suppressAutoHyphens w:val="0"/>
        <w:overflowPunct w:val="0"/>
        <w:ind w:left="993" w:firstLine="0"/>
        <w:jc w:val="both"/>
        <w:rPr>
          <w:color w:val="000000" w:themeColor="text1"/>
          <w:sz w:val="22"/>
          <w:szCs w:val="22"/>
        </w:rPr>
      </w:pPr>
      <w:r w:rsidRPr="00D83B2D">
        <w:rPr>
          <w:color w:val="000000" w:themeColor="text1"/>
          <w:sz w:val="22"/>
          <w:szCs w:val="22"/>
        </w:rPr>
        <w:t>zmiany stawki podatku VAT i zmiany stawek celnych wprowadzonych decyzjami odnośnych władz;</w:t>
      </w:r>
    </w:p>
    <w:p w14:paraId="3C99B327" w14:textId="77777777" w:rsidR="0022302F" w:rsidRPr="00D83B2D" w:rsidRDefault="004846A9">
      <w:pPr>
        <w:pStyle w:val="Standard"/>
        <w:numPr>
          <w:ilvl w:val="0"/>
          <w:numId w:val="57"/>
        </w:numPr>
        <w:suppressAutoHyphens w:val="0"/>
        <w:overflowPunct w:val="0"/>
        <w:ind w:left="993" w:firstLine="0"/>
        <w:jc w:val="both"/>
        <w:rPr>
          <w:color w:val="000000" w:themeColor="text1"/>
          <w:sz w:val="22"/>
          <w:szCs w:val="22"/>
        </w:rPr>
      </w:pPr>
      <w:r w:rsidRPr="00D83B2D">
        <w:rPr>
          <w:color w:val="000000" w:themeColor="text1"/>
          <w:sz w:val="22"/>
          <w:szCs w:val="22"/>
        </w:rPr>
        <w:t>zmiany wysokości minimalnego wynagrodzenia za pracę albo wysokości minimalnej stawki godzinowej</w:t>
      </w:r>
      <w:r w:rsidR="00512930" w:rsidRPr="00D83B2D">
        <w:rPr>
          <w:color w:val="000000" w:themeColor="text1"/>
          <w:sz w:val="22"/>
          <w:szCs w:val="22"/>
        </w:rPr>
        <w:t>, ustalon</w:t>
      </w:r>
      <w:r w:rsidRPr="00D83B2D">
        <w:rPr>
          <w:color w:val="000000" w:themeColor="text1"/>
          <w:sz w:val="22"/>
          <w:szCs w:val="22"/>
        </w:rPr>
        <w:t>ych</w:t>
      </w:r>
      <w:r w:rsidR="00512930" w:rsidRPr="00D83B2D">
        <w:rPr>
          <w:color w:val="000000" w:themeColor="text1"/>
          <w:sz w:val="22"/>
          <w:szCs w:val="22"/>
        </w:rPr>
        <w:t xml:space="preserve"> na podstawie </w:t>
      </w:r>
      <w:r w:rsidRPr="00D83B2D">
        <w:rPr>
          <w:color w:val="000000" w:themeColor="text1"/>
          <w:sz w:val="22"/>
          <w:szCs w:val="22"/>
        </w:rPr>
        <w:t xml:space="preserve">przepisów </w:t>
      </w:r>
      <w:r w:rsidR="00512930" w:rsidRPr="00D83B2D">
        <w:rPr>
          <w:color w:val="000000" w:themeColor="text1"/>
          <w:sz w:val="22"/>
          <w:szCs w:val="22"/>
        </w:rPr>
        <w:t>ustawy z dnia 10 października 2002 r. o minima</w:t>
      </w:r>
      <w:r w:rsidR="00512930" w:rsidRPr="00D83B2D">
        <w:rPr>
          <w:color w:val="000000" w:themeColor="text1"/>
          <w:sz w:val="22"/>
          <w:szCs w:val="22"/>
        </w:rPr>
        <w:t>l</w:t>
      </w:r>
      <w:r w:rsidR="00512930" w:rsidRPr="00D83B2D">
        <w:rPr>
          <w:color w:val="000000" w:themeColor="text1"/>
          <w:sz w:val="22"/>
          <w:szCs w:val="22"/>
        </w:rPr>
        <w:t>nym wynagrodzeniu za pracę,</w:t>
      </w:r>
    </w:p>
    <w:p w14:paraId="6F7AB81B" w14:textId="77777777" w:rsidR="0022302F" w:rsidRPr="00D83B2D" w:rsidRDefault="00512930">
      <w:pPr>
        <w:pStyle w:val="Standard"/>
        <w:numPr>
          <w:ilvl w:val="0"/>
          <w:numId w:val="57"/>
        </w:numPr>
        <w:suppressAutoHyphens w:val="0"/>
        <w:overflowPunct w:val="0"/>
        <w:ind w:left="993" w:firstLine="0"/>
        <w:jc w:val="both"/>
        <w:rPr>
          <w:color w:val="000000" w:themeColor="text1"/>
          <w:sz w:val="22"/>
          <w:szCs w:val="22"/>
        </w:rPr>
      </w:pPr>
      <w:r w:rsidRPr="00D83B2D">
        <w:rPr>
          <w:color w:val="000000" w:themeColor="text1"/>
          <w:sz w:val="22"/>
          <w:szCs w:val="22"/>
        </w:rPr>
        <w:t>zmiany zasad podlegania ubezpieczeniom społecznym lub ubezpieczeniu zdrowotnemu lub wysokości składki na ubezpieczenia społeczne lub zdrowotne,</w:t>
      </w:r>
    </w:p>
    <w:p w14:paraId="51F5D4F3" w14:textId="77777777" w:rsidR="0022302F" w:rsidRPr="00D83B2D" w:rsidRDefault="00512930">
      <w:pPr>
        <w:pStyle w:val="Standard"/>
        <w:ind w:left="567"/>
        <w:jc w:val="both"/>
        <w:rPr>
          <w:color w:val="000000" w:themeColor="text1"/>
          <w:sz w:val="22"/>
          <w:szCs w:val="22"/>
        </w:rPr>
      </w:pPr>
      <w:r w:rsidRPr="00D83B2D">
        <w:rPr>
          <w:color w:val="000000" w:themeColor="text1"/>
          <w:sz w:val="22"/>
          <w:szCs w:val="22"/>
        </w:rPr>
        <w:t>- jeżeli zmiany te będą miały wpływ na koszty wykonania zamówienia przez Wykonawcę.</w:t>
      </w:r>
    </w:p>
    <w:p w14:paraId="5EF752E8" w14:textId="77777777" w:rsidR="004846A9" w:rsidRPr="00D83B2D" w:rsidRDefault="004846A9" w:rsidP="004846A9">
      <w:pPr>
        <w:pStyle w:val="Standard"/>
        <w:suppressAutoHyphens w:val="0"/>
        <w:overflowPunct w:val="0"/>
        <w:ind w:left="284" w:right="17"/>
        <w:jc w:val="both"/>
        <w:rPr>
          <w:rFonts w:eastAsia="Calibri"/>
          <w:color w:val="000000" w:themeColor="text1"/>
          <w:sz w:val="22"/>
          <w:szCs w:val="22"/>
          <w:lang w:val="en-US"/>
        </w:rPr>
      </w:pPr>
      <w:r w:rsidRPr="00D83B2D">
        <w:rPr>
          <w:rFonts w:eastAsia="Calibri"/>
          <w:color w:val="000000" w:themeColor="text1"/>
          <w:sz w:val="22"/>
          <w:szCs w:val="22"/>
          <w:lang w:val="en-US"/>
        </w:rPr>
        <w:t xml:space="preserve">3. </w:t>
      </w:r>
      <w:r w:rsidR="00512930" w:rsidRPr="00D83B2D">
        <w:rPr>
          <w:rFonts w:eastAsia="Calibri"/>
          <w:color w:val="000000" w:themeColor="text1"/>
          <w:sz w:val="22"/>
          <w:szCs w:val="22"/>
          <w:lang w:val="en-US"/>
        </w:rPr>
        <w:t xml:space="preserve">W </w:t>
      </w:r>
      <w:proofErr w:type="spellStart"/>
      <w:r w:rsidR="00512930" w:rsidRPr="00D83B2D">
        <w:rPr>
          <w:rFonts w:eastAsia="Calibri"/>
          <w:color w:val="000000" w:themeColor="text1"/>
          <w:sz w:val="22"/>
          <w:szCs w:val="22"/>
          <w:lang w:val="en-US"/>
        </w:rPr>
        <w:t>przypadku</w:t>
      </w:r>
      <w:proofErr w:type="spellEnd"/>
      <w:r w:rsidR="00512930" w:rsidRPr="00D83B2D">
        <w:rPr>
          <w:rFonts w:eastAsia="Calibri"/>
          <w:color w:val="000000" w:themeColor="text1"/>
          <w:sz w:val="22"/>
          <w:szCs w:val="22"/>
          <w:lang w:val="en-US"/>
        </w:rPr>
        <w:t xml:space="preserve"> </w:t>
      </w:r>
      <w:proofErr w:type="spellStart"/>
      <w:r w:rsidR="00512930" w:rsidRPr="00D83B2D">
        <w:rPr>
          <w:rFonts w:eastAsia="Calibri"/>
          <w:color w:val="000000" w:themeColor="text1"/>
          <w:sz w:val="22"/>
          <w:szCs w:val="22"/>
          <w:lang w:val="en-US"/>
        </w:rPr>
        <w:t>ustawowej</w:t>
      </w:r>
      <w:proofErr w:type="spellEnd"/>
      <w:r w:rsidR="00512930" w:rsidRPr="00D83B2D">
        <w:rPr>
          <w:rFonts w:eastAsia="Calibri"/>
          <w:color w:val="000000" w:themeColor="text1"/>
          <w:sz w:val="22"/>
          <w:szCs w:val="22"/>
          <w:lang w:val="en-US"/>
        </w:rPr>
        <w:t xml:space="preserve"> </w:t>
      </w:r>
      <w:proofErr w:type="spellStart"/>
      <w:r w:rsidR="00512930" w:rsidRPr="00D83B2D">
        <w:rPr>
          <w:rFonts w:eastAsia="Calibri"/>
          <w:color w:val="000000" w:themeColor="text1"/>
          <w:sz w:val="22"/>
          <w:szCs w:val="22"/>
          <w:lang w:val="en-US"/>
        </w:rPr>
        <w:t>zmiany</w:t>
      </w:r>
      <w:proofErr w:type="spellEnd"/>
      <w:r w:rsidR="00512930" w:rsidRPr="00D83B2D">
        <w:rPr>
          <w:rFonts w:eastAsia="Calibri"/>
          <w:color w:val="000000" w:themeColor="text1"/>
          <w:sz w:val="22"/>
          <w:szCs w:val="22"/>
          <w:lang w:val="en-US"/>
        </w:rPr>
        <w:t xml:space="preserve"> </w:t>
      </w:r>
      <w:proofErr w:type="spellStart"/>
      <w:r w:rsidR="00512930" w:rsidRPr="00D83B2D">
        <w:rPr>
          <w:rFonts w:eastAsia="Calibri"/>
          <w:color w:val="000000" w:themeColor="text1"/>
          <w:sz w:val="22"/>
          <w:szCs w:val="22"/>
          <w:lang w:val="en-US"/>
        </w:rPr>
        <w:t>stawki</w:t>
      </w:r>
      <w:proofErr w:type="spellEnd"/>
      <w:r w:rsidR="00512930" w:rsidRPr="00D83B2D">
        <w:rPr>
          <w:rFonts w:eastAsia="Calibri"/>
          <w:color w:val="000000" w:themeColor="text1"/>
          <w:sz w:val="22"/>
          <w:szCs w:val="22"/>
          <w:lang w:val="en-US"/>
        </w:rPr>
        <w:t xml:space="preserve"> </w:t>
      </w:r>
      <w:proofErr w:type="spellStart"/>
      <w:r w:rsidR="00512930" w:rsidRPr="00D83B2D">
        <w:rPr>
          <w:rFonts w:eastAsia="Calibri"/>
          <w:color w:val="000000" w:themeColor="text1"/>
          <w:sz w:val="22"/>
          <w:szCs w:val="22"/>
          <w:lang w:val="en-US"/>
        </w:rPr>
        <w:t>podatku</w:t>
      </w:r>
      <w:proofErr w:type="spellEnd"/>
      <w:r w:rsidR="00512930" w:rsidRPr="00D83B2D">
        <w:rPr>
          <w:rFonts w:eastAsia="Calibri"/>
          <w:color w:val="000000" w:themeColor="text1"/>
          <w:sz w:val="22"/>
          <w:szCs w:val="22"/>
          <w:lang w:val="en-US"/>
        </w:rPr>
        <w:t xml:space="preserve"> VAT </w:t>
      </w:r>
      <w:proofErr w:type="spellStart"/>
      <w:r w:rsidR="00512930" w:rsidRPr="00D83B2D">
        <w:rPr>
          <w:rFonts w:eastAsia="Calibri"/>
          <w:color w:val="000000" w:themeColor="text1"/>
          <w:sz w:val="22"/>
          <w:szCs w:val="22"/>
          <w:lang w:val="en-US"/>
        </w:rPr>
        <w:t>Wykonawca</w:t>
      </w:r>
      <w:proofErr w:type="spellEnd"/>
      <w:r w:rsidR="00512930" w:rsidRPr="00D83B2D">
        <w:rPr>
          <w:rFonts w:eastAsia="Calibri"/>
          <w:color w:val="000000" w:themeColor="text1"/>
          <w:sz w:val="22"/>
          <w:szCs w:val="22"/>
          <w:lang w:val="en-US"/>
        </w:rPr>
        <w:t xml:space="preserve"> </w:t>
      </w:r>
      <w:proofErr w:type="spellStart"/>
      <w:r w:rsidR="00512930" w:rsidRPr="00D83B2D">
        <w:rPr>
          <w:rFonts w:eastAsia="Calibri"/>
          <w:color w:val="000000" w:themeColor="text1"/>
          <w:sz w:val="22"/>
          <w:szCs w:val="22"/>
          <w:lang w:val="en-US"/>
        </w:rPr>
        <w:t>stosuje</w:t>
      </w:r>
      <w:proofErr w:type="spellEnd"/>
      <w:r w:rsidR="00512930" w:rsidRPr="00D83B2D">
        <w:rPr>
          <w:rFonts w:eastAsia="Calibri"/>
          <w:color w:val="000000" w:themeColor="text1"/>
          <w:sz w:val="22"/>
          <w:szCs w:val="22"/>
          <w:lang w:val="en-US"/>
        </w:rPr>
        <w:t xml:space="preserve"> </w:t>
      </w:r>
      <w:proofErr w:type="spellStart"/>
      <w:r w:rsidR="00512930" w:rsidRPr="00D83B2D">
        <w:rPr>
          <w:rFonts w:eastAsia="Calibri"/>
          <w:color w:val="000000" w:themeColor="text1"/>
          <w:sz w:val="22"/>
          <w:szCs w:val="22"/>
          <w:lang w:val="en-US"/>
        </w:rPr>
        <w:t>nową</w:t>
      </w:r>
      <w:proofErr w:type="spellEnd"/>
      <w:r w:rsidR="00512930" w:rsidRPr="00D83B2D">
        <w:rPr>
          <w:rFonts w:eastAsia="Calibri"/>
          <w:color w:val="000000" w:themeColor="text1"/>
          <w:sz w:val="22"/>
          <w:szCs w:val="22"/>
          <w:lang w:val="en-US"/>
        </w:rPr>
        <w:t xml:space="preserve"> </w:t>
      </w:r>
      <w:proofErr w:type="spellStart"/>
      <w:r w:rsidR="00512930" w:rsidRPr="00D83B2D">
        <w:rPr>
          <w:rFonts w:eastAsia="Calibri"/>
          <w:color w:val="000000" w:themeColor="text1"/>
          <w:sz w:val="22"/>
          <w:szCs w:val="22"/>
          <w:lang w:val="en-US"/>
        </w:rPr>
        <w:t>stawkę</w:t>
      </w:r>
      <w:proofErr w:type="spellEnd"/>
      <w:r w:rsidR="00512930" w:rsidRPr="00D83B2D">
        <w:rPr>
          <w:rFonts w:eastAsia="Calibri"/>
          <w:color w:val="000000" w:themeColor="text1"/>
          <w:sz w:val="22"/>
          <w:szCs w:val="22"/>
          <w:lang w:val="en-US"/>
        </w:rPr>
        <w:t xml:space="preserve"> z</w:t>
      </w:r>
      <w:r w:rsidR="00512930" w:rsidRPr="00D83B2D">
        <w:rPr>
          <w:rFonts w:eastAsia="Calibri"/>
          <w:color w:val="000000" w:themeColor="text1"/>
          <w:sz w:val="22"/>
          <w:szCs w:val="22"/>
        </w:rPr>
        <w:t> </w:t>
      </w:r>
      <w:proofErr w:type="spellStart"/>
      <w:r w:rsidR="00512930" w:rsidRPr="00D83B2D">
        <w:rPr>
          <w:rFonts w:eastAsia="Calibri"/>
          <w:color w:val="000000" w:themeColor="text1"/>
          <w:sz w:val="22"/>
          <w:szCs w:val="22"/>
          <w:lang w:val="en-US"/>
        </w:rPr>
        <w:t>dniem</w:t>
      </w:r>
      <w:proofErr w:type="spellEnd"/>
      <w:r w:rsidR="00512930" w:rsidRPr="00D83B2D">
        <w:rPr>
          <w:rFonts w:eastAsia="Calibri"/>
          <w:color w:val="000000" w:themeColor="text1"/>
          <w:sz w:val="22"/>
          <w:szCs w:val="22"/>
          <w:lang w:val="en-US"/>
        </w:rPr>
        <w:t xml:space="preserve"> </w:t>
      </w:r>
      <w:proofErr w:type="spellStart"/>
      <w:r w:rsidR="00512930" w:rsidRPr="00D83B2D">
        <w:rPr>
          <w:rFonts w:eastAsia="Calibri"/>
          <w:color w:val="000000" w:themeColor="text1"/>
          <w:sz w:val="22"/>
          <w:szCs w:val="22"/>
          <w:lang w:val="en-US"/>
        </w:rPr>
        <w:t>jej</w:t>
      </w:r>
      <w:proofErr w:type="spellEnd"/>
      <w:r w:rsidR="00512930" w:rsidRPr="00D83B2D">
        <w:rPr>
          <w:rFonts w:eastAsia="Calibri"/>
          <w:color w:val="000000" w:themeColor="text1"/>
          <w:sz w:val="22"/>
          <w:szCs w:val="22"/>
          <w:lang w:val="en-US"/>
        </w:rPr>
        <w:t xml:space="preserve"> </w:t>
      </w:r>
      <w:proofErr w:type="spellStart"/>
      <w:r w:rsidR="00512930" w:rsidRPr="00D83B2D">
        <w:rPr>
          <w:rFonts w:eastAsia="Calibri"/>
          <w:color w:val="000000" w:themeColor="text1"/>
          <w:sz w:val="22"/>
          <w:szCs w:val="22"/>
          <w:lang w:val="en-US"/>
        </w:rPr>
        <w:t>obowiązywania</w:t>
      </w:r>
      <w:proofErr w:type="spellEnd"/>
      <w:r w:rsidR="00512930" w:rsidRPr="00D83B2D">
        <w:rPr>
          <w:rFonts w:eastAsia="Calibri"/>
          <w:color w:val="000000" w:themeColor="text1"/>
          <w:sz w:val="22"/>
          <w:szCs w:val="22"/>
          <w:lang w:val="en-US"/>
        </w:rPr>
        <w:t>.</w:t>
      </w:r>
    </w:p>
    <w:p w14:paraId="513465F2" w14:textId="77777777" w:rsidR="0022302F" w:rsidRPr="00D83B2D" w:rsidRDefault="004846A9" w:rsidP="004846A9">
      <w:pPr>
        <w:pStyle w:val="Standard"/>
        <w:suppressAutoHyphens w:val="0"/>
        <w:overflowPunct w:val="0"/>
        <w:ind w:left="284" w:right="17"/>
        <w:jc w:val="both"/>
        <w:rPr>
          <w:color w:val="000000" w:themeColor="text1"/>
          <w:sz w:val="22"/>
          <w:szCs w:val="22"/>
        </w:rPr>
      </w:pPr>
      <w:r w:rsidRPr="00D83B2D">
        <w:rPr>
          <w:color w:val="000000" w:themeColor="text1"/>
          <w:sz w:val="22"/>
          <w:szCs w:val="22"/>
        </w:rPr>
        <w:t xml:space="preserve">4. </w:t>
      </w:r>
      <w:r w:rsidR="00512930" w:rsidRPr="00D83B2D">
        <w:rPr>
          <w:color w:val="000000" w:themeColor="text1"/>
          <w:sz w:val="22"/>
          <w:szCs w:val="22"/>
        </w:rPr>
        <w:t>W razie zaistnienia zmiany wskazanej w ust. 2 pkt 2 lit. a, b i/lub c, Wykonawca w terminie 30 dni od daty wejścia w życie dowolnej z powyższych zmian, przedstawi Zamawiającemu w formie pisemnej wni</w:t>
      </w:r>
      <w:r w:rsidR="00512930" w:rsidRPr="00D83B2D">
        <w:rPr>
          <w:color w:val="000000" w:themeColor="text1"/>
          <w:sz w:val="22"/>
          <w:szCs w:val="22"/>
        </w:rPr>
        <w:t>o</w:t>
      </w:r>
      <w:r w:rsidR="00512930" w:rsidRPr="00D83B2D">
        <w:rPr>
          <w:color w:val="000000" w:themeColor="text1"/>
          <w:sz w:val="22"/>
          <w:szCs w:val="22"/>
        </w:rPr>
        <w:t>sek o zmianę wynagrodzenia zawierający wyliczenia i dowody (np.: umowy o pracę, umowy o dzieło, umowy zlecenia, itp.), z których będzie wynikać, w jaki sposób zmiany wymienione w ust. 2 pkt 2 lit. b i/lub c wpływają na koszty wykonania przedmiotu umowy przez Wykonawcę i mogą być podstawą do zmiany wartości umowy. Wykonawca zobowiązany jest, w szczególności, do:</w:t>
      </w:r>
    </w:p>
    <w:p w14:paraId="6237E2AF" w14:textId="77777777" w:rsidR="0022302F" w:rsidRPr="00D83B2D" w:rsidRDefault="00512930" w:rsidP="007E3286">
      <w:pPr>
        <w:pStyle w:val="Akapitzlist"/>
        <w:numPr>
          <w:ilvl w:val="0"/>
          <w:numId w:val="72"/>
        </w:numPr>
        <w:suppressAutoHyphens w:val="0"/>
        <w:overflowPunct w:val="0"/>
        <w:ind w:left="709" w:hanging="283"/>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lastRenderedPageBreak/>
        <w:t>określenia procentowego udziału zmian, o których mowa w ust. 2 pkt. 2 lit. b i/lub c - w stosunku do wartości brutto zamówienia (procentowy wskaźnik zmiany);</w:t>
      </w:r>
    </w:p>
    <w:p w14:paraId="15003163" w14:textId="77777777" w:rsidR="004846A9" w:rsidRPr="00D83B2D" w:rsidRDefault="00512930" w:rsidP="004846A9">
      <w:pPr>
        <w:pStyle w:val="Akapitzlist"/>
        <w:numPr>
          <w:ilvl w:val="0"/>
          <w:numId w:val="54"/>
        </w:numPr>
        <w:suppressAutoHyphens w:val="0"/>
        <w:overflowPunct w:val="0"/>
        <w:ind w:left="709" w:hanging="283"/>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przeliczenia wszystkich cen jednostkowych przy zastosowaniu wskaźnika wskazanego w </w:t>
      </w:r>
      <w:proofErr w:type="spellStart"/>
      <w:r w:rsidRPr="00D83B2D">
        <w:rPr>
          <w:rFonts w:ascii="Times New Roman" w:hAnsi="Times New Roman" w:cs="Times New Roman"/>
          <w:color w:val="000000" w:themeColor="text1"/>
          <w:sz w:val="22"/>
          <w:szCs w:val="22"/>
        </w:rPr>
        <w:t>ppk</w:t>
      </w:r>
      <w:proofErr w:type="spellEnd"/>
      <w:r w:rsidRPr="00D83B2D">
        <w:rPr>
          <w:rFonts w:ascii="Times New Roman" w:hAnsi="Times New Roman" w:cs="Times New Roman"/>
          <w:color w:val="000000" w:themeColor="text1"/>
          <w:sz w:val="22"/>
          <w:szCs w:val="22"/>
        </w:rPr>
        <w:t xml:space="preserve"> a.</w:t>
      </w:r>
    </w:p>
    <w:p w14:paraId="43736653" w14:textId="77777777" w:rsidR="0022302F" w:rsidRPr="00D83B2D" w:rsidRDefault="004846A9" w:rsidP="004846A9">
      <w:pPr>
        <w:suppressAutoHyphens w:val="0"/>
        <w:overflowPunct w:val="0"/>
        <w:jc w:val="both"/>
        <w:rPr>
          <w:color w:val="000000" w:themeColor="text1"/>
          <w:sz w:val="22"/>
          <w:szCs w:val="22"/>
        </w:rPr>
      </w:pPr>
      <w:r w:rsidRPr="00D83B2D">
        <w:rPr>
          <w:color w:val="000000" w:themeColor="text1"/>
          <w:sz w:val="22"/>
          <w:szCs w:val="22"/>
        </w:rPr>
        <w:t xml:space="preserve">     5. </w:t>
      </w:r>
      <w:r w:rsidR="00512930" w:rsidRPr="00D83B2D">
        <w:rPr>
          <w:color w:val="000000" w:themeColor="text1"/>
          <w:sz w:val="22"/>
          <w:szCs w:val="22"/>
        </w:rPr>
        <w:t>Zamawiający zobowiązany jest do:</w:t>
      </w:r>
    </w:p>
    <w:p w14:paraId="3D29634E" w14:textId="77777777" w:rsidR="0022302F" w:rsidRPr="00D83B2D" w:rsidRDefault="00512930" w:rsidP="007E3286">
      <w:pPr>
        <w:pStyle w:val="Akapitzlist"/>
        <w:numPr>
          <w:ilvl w:val="0"/>
          <w:numId w:val="73"/>
        </w:numPr>
        <w:suppressAutoHyphens w:val="0"/>
        <w:overflowPunct w:val="0"/>
        <w:ind w:left="709" w:firstLine="0"/>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dokonania szczegółowej analizy wyliczeń oraz dowodów potwierdzających zasadność wpr</w:t>
      </w:r>
      <w:r w:rsidRPr="00D83B2D">
        <w:rPr>
          <w:rFonts w:ascii="Times New Roman" w:hAnsi="Times New Roman" w:cs="Times New Roman"/>
          <w:color w:val="000000" w:themeColor="text1"/>
          <w:sz w:val="22"/>
          <w:szCs w:val="22"/>
        </w:rPr>
        <w:t>o</w:t>
      </w:r>
      <w:r w:rsidRPr="00D83B2D">
        <w:rPr>
          <w:rFonts w:ascii="Times New Roman" w:hAnsi="Times New Roman" w:cs="Times New Roman"/>
          <w:color w:val="000000" w:themeColor="text1"/>
          <w:sz w:val="22"/>
          <w:szCs w:val="22"/>
        </w:rPr>
        <w:t>wadzenia zmiany do umowy;</w:t>
      </w:r>
    </w:p>
    <w:p w14:paraId="77D3896A" w14:textId="77777777" w:rsidR="0022302F" w:rsidRPr="00D83B2D" w:rsidRDefault="00512930">
      <w:pPr>
        <w:pStyle w:val="Akapitzlist"/>
        <w:numPr>
          <w:ilvl w:val="0"/>
          <w:numId w:val="55"/>
        </w:numPr>
        <w:suppressAutoHyphens w:val="0"/>
        <w:overflowPunct w:val="0"/>
        <w:ind w:left="709" w:firstLine="0"/>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w przypadku negatywnej oceny wyliczeń lub dowodów, wezwania Wykonawcy do złożenia wyjaśnień lub dokonania stosownych zmian.</w:t>
      </w:r>
    </w:p>
    <w:p w14:paraId="094B9ECC" w14:textId="77777777" w:rsidR="004846A9" w:rsidRPr="00D83B2D" w:rsidRDefault="004846A9" w:rsidP="004846A9">
      <w:pPr>
        <w:suppressAutoHyphens w:val="0"/>
        <w:overflowPunct w:val="0"/>
        <w:jc w:val="both"/>
        <w:rPr>
          <w:color w:val="000000" w:themeColor="text1"/>
          <w:sz w:val="22"/>
          <w:szCs w:val="22"/>
        </w:rPr>
      </w:pPr>
      <w:r w:rsidRPr="00D83B2D">
        <w:rPr>
          <w:color w:val="000000" w:themeColor="text1"/>
          <w:sz w:val="22"/>
          <w:szCs w:val="22"/>
        </w:rPr>
        <w:t xml:space="preserve">6. </w:t>
      </w:r>
      <w:r w:rsidR="00512930" w:rsidRPr="00D83B2D">
        <w:rPr>
          <w:color w:val="000000" w:themeColor="text1"/>
          <w:sz w:val="22"/>
          <w:szCs w:val="22"/>
        </w:rPr>
        <w:t>Po zaakceptowaniu przedstawionego wniosku przez Zamawiającego, strony podpiszą aneks do umowy określający zmianę wynagrodzenia Wykonawcy. Zmiany będą obejmować okres od dnia wejścia w życie zmiany, o której mowa w ust. 2 pkt. 2 lit. b i/lub c.</w:t>
      </w:r>
    </w:p>
    <w:p w14:paraId="3517B22E" w14:textId="77777777" w:rsidR="0022302F" w:rsidRPr="00D83B2D" w:rsidRDefault="004846A9" w:rsidP="004846A9">
      <w:pPr>
        <w:suppressAutoHyphens w:val="0"/>
        <w:overflowPunct w:val="0"/>
        <w:jc w:val="both"/>
        <w:rPr>
          <w:color w:val="000000" w:themeColor="text1"/>
          <w:sz w:val="22"/>
          <w:szCs w:val="22"/>
        </w:rPr>
      </w:pPr>
      <w:r w:rsidRPr="00D83B2D">
        <w:rPr>
          <w:color w:val="000000" w:themeColor="text1"/>
          <w:sz w:val="22"/>
          <w:szCs w:val="22"/>
        </w:rPr>
        <w:t xml:space="preserve">7. </w:t>
      </w:r>
      <w:r w:rsidR="00512930" w:rsidRPr="00D83B2D">
        <w:rPr>
          <w:color w:val="000000" w:themeColor="text1"/>
          <w:sz w:val="22"/>
          <w:szCs w:val="22"/>
        </w:rPr>
        <w:t>Zamawiający zastrzega sobie prawo do niezaakceptowania wniosku Wykonawcy, o którym mowa w ust. 4, w szczególności w sytuacji niewykazania lub niedostatecznego wykazania przez Wykonawcę wpływu zmian na koszty wykonania zamówienia.</w:t>
      </w:r>
    </w:p>
    <w:p w14:paraId="691B5FC8" w14:textId="77777777" w:rsidR="0022302F" w:rsidRPr="00D83B2D" w:rsidRDefault="004846A9" w:rsidP="004846A9">
      <w:pPr>
        <w:pStyle w:val="Standard"/>
        <w:suppressAutoHyphens w:val="0"/>
        <w:overflowPunct w:val="0"/>
        <w:jc w:val="both"/>
        <w:rPr>
          <w:color w:val="000000" w:themeColor="text1"/>
          <w:sz w:val="22"/>
          <w:szCs w:val="22"/>
        </w:rPr>
      </w:pPr>
      <w:r w:rsidRPr="00D83B2D">
        <w:rPr>
          <w:color w:val="000000" w:themeColor="text1"/>
          <w:sz w:val="22"/>
          <w:szCs w:val="22"/>
        </w:rPr>
        <w:t xml:space="preserve">8. </w:t>
      </w:r>
      <w:r w:rsidR="00512930" w:rsidRPr="00D83B2D">
        <w:rPr>
          <w:color w:val="000000" w:themeColor="text1"/>
          <w:sz w:val="22"/>
          <w:szCs w:val="22"/>
        </w:rPr>
        <w:t>Nie zawarcie w terminie jednego miesiąca od dnia złożenia wniosku, o którym mowa w ust. 4, porozumi</w:t>
      </w:r>
      <w:r w:rsidR="00512930" w:rsidRPr="00D83B2D">
        <w:rPr>
          <w:color w:val="000000" w:themeColor="text1"/>
          <w:sz w:val="22"/>
          <w:szCs w:val="22"/>
        </w:rPr>
        <w:t>e</w:t>
      </w:r>
      <w:r w:rsidR="00512930" w:rsidRPr="00D83B2D">
        <w:rPr>
          <w:color w:val="000000" w:themeColor="text1"/>
          <w:sz w:val="22"/>
          <w:szCs w:val="22"/>
        </w:rPr>
        <w:t>nia w sprawie odpowiedniej zmiany wynagrodzenia umowy o zamówienie publiczne, uprawnia Strony do rozwiązania umowy z zachowaniem miesięcznego okresu wypowiedzenia.</w:t>
      </w:r>
    </w:p>
    <w:p w14:paraId="5A366A06" w14:textId="77777777" w:rsidR="0022302F" w:rsidRPr="00D83B2D" w:rsidRDefault="004846A9" w:rsidP="004846A9">
      <w:pPr>
        <w:pStyle w:val="Standard"/>
        <w:jc w:val="both"/>
        <w:rPr>
          <w:color w:val="000000" w:themeColor="text1"/>
          <w:sz w:val="22"/>
          <w:szCs w:val="22"/>
        </w:rPr>
      </w:pPr>
      <w:r w:rsidRPr="00D83B2D">
        <w:rPr>
          <w:rFonts w:eastAsia="TrebuchetMS"/>
          <w:color w:val="000000" w:themeColor="text1"/>
          <w:sz w:val="22"/>
          <w:szCs w:val="22"/>
          <w:lang w:eastAsia="en-US"/>
        </w:rPr>
        <w:t xml:space="preserve">9. </w:t>
      </w:r>
      <w:r w:rsidR="00512930" w:rsidRPr="00D83B2D">
        <w:rPr>
          <w:rFonts w:eastAsia="TrebuchetMS"/>
          <w:color w:val="000000" w:themeColor="text1"/>
          <w:sz w:val="22"/>
          <w:szCs w:val="22"/>
          <w:lang w:eastAsia="en-US"/>
        </w:rPr>
        <w:t xml:space="preserve">Dopuszczalne są wszelkie zmiany nieistotne rozumiane w ten sposób, że wiedza o ich wprowadzeniu na etapie postępowania o zamówienie nie wpłynęłaby na krąg podmiotów ubiegających się o zamówienie ani na wynik postępowania. Takimi zmianami są zmiany o charakterze </w:t>
      </w:r>
      <w:proofErr w:type="spellStart"/>
      <w:r w:rsidR="00512930" w:rsidRPr="00D83B2D">
        <w:rPr>
          <w:rFonts w:eastAsia="TrebuchetMS"/>
          <w:color w:val="000000" w:themeColor="text1"/>
          <w:sz w:val="22"/>
          <w:szCs w:val="22"/>
          <w:lang w:eastAsia="en-US"/>
        </w:rPr>
        <w:t>administracyjno</w:t>
      </w:r>
      <w:proofErr w:type="spellEnd"/>
      <w:r w:rsidR="00512930" w:rsidRPr="00D83B2D">
        <w:rPr>
          <w:rFonts w:eastAsia="TrebuchetMS"/>
          <w:color w:val="000000" w:themeColor="text1"/>
          <w:sz w:val="22"/>
          <w:szCs w:val="22"/>
          <w:lang w:eastAsia="en-US"/>
        </w:rPr>
        <w:t xml:space="preserve"> – organizacyjnym umowy np. zmiana nr konta bankowego, dotyczące nazwy, siedziby Wykonawcy lub jego formy </w:t>
      </w:r>
      <w:proofErr w:type="spellStart"/>
      <w:r w:rsidR="00512930" w:rsidRPr="00D83B2D">
        <w:rPr>
          <w:rFonts w:eastAsia="TrebuchetMS"/>
          <w:color w:val="000000" w:themeColor="text1"/>
          <w:sz w:val="22"/>
          <w:szCs w:val="22"/>
          <w:lang w:eastAsia="en-US"/>
        </w:rPr>
        <w:t>organizacyjno</w:t>
      </w:r>
      <w:proofErr w:type="spellEnd"/>
      <w:r w:rsidR="00512930" w:rsidRPr="00D83B2D">
        <w:rPr>
          <w:rFonts w:eastAsia="TrebuchetMS"/>
          <w:color w:val="000000" w:themeColor="text1"/>
          <w:sz w:val="22"/>
          <w:szCs w:val="22"/>
          <w:lang w:eastAsia="en-US"/>
        </w:rPr>
        <w:t xml:space="preserve"> – prawnej w trakcie trwania umowy, innych danych identyfikacyjnych, zmiany prowadzące do likwidacji oczywistych omyłek pisarskich i rachunkowych w treści umowy.</w:t>
      </w:r>
    </w:p>
    <w:p w14:paraId="748E575F" w14:textId="77777777" w:rsidR="0022302F" w:rsidRPr="00D83B2D" w:rsidRDefault="004846A9" w:rsidP="004846A9">
      <w:pPr>
        <w:pStyle w:val="Standard"/>
        <w:jc w:val="both"/>
        <w:rPr>
          <w:color w:val="000000" w:themeColor="text1"/>
          <w:sz w:val="22"/>
          <w:szCs w:val="22"/>
        </w:rPr>
      </w:pPr>
      <w:r w:rsidRPr="00D83B2D">
        <w:rPr>
          <w:rFonts w:eastAsia="TrebuchetMS"/>
          <w:color w:val="000000" w:themeColor="text1"/>
          <w:sz w:val="22"/>
          <w:szCs w:val="22"/>
          <w:lang w:eastAsia="en-US"/>
        </w:rPr>
        <w:t xml:space="preserve">10. </w:t>
      </w:r>
      <w:r w:rsidR="00512930" w:rsidRPr="00D83B2D">
        <w:rPr>
          <w:rFonts w:eastAsia="TrebuchetMS"/>
          <w:color w:val="000000" w:themeColor="text1"/>
          <w:sz w:val="22"/>
          <w:szCs w:val="22"/>
          <w:lang w:eastAsia="en-US"/>
        </w:rPr>
        <w:t>Zmiana umowy nastąpić może z inicjatywy Zamawiającego albo Wykonawcy poprzez przedstawienie drugiej stronie propozycji zmian w formie pisemnej, które powinny zawierać:</w:t>
      </w:r>
    </w:p>
    <w:p w14:paraId="13BAC6A2" w14:textId="77777777" w:rsidR="0022302F" w:rsidRPr="00D83B2D" w:rsidRDefault="00512930">
      <w:pPr>
        <w:pStyle w:val="Standard"/>
        <w:ind w:left="709" w:hanging="425"/>
        <w:jc w:val="both"/>
        <w:rPr>
          <w:color w:val="000000" w:themeColor="text1"/>
          <w:sz w:val="22"/>
          <w:szCs w:val="22"/>
        </w:rPr>
      </w:pPr>
      <w:r w:rsidRPr="00D83B2D">
        <w:rPr>
          <w:rFonts w:eastAsia="TrebuchetMS"/>
          <w:color w:val="000000" w:themeColor="text1"/>
          <w:sz w:val="22"/>
          <w:szCs w:val="22"/>
          <w:lang w:eastAsia="en-US"/>
        </w:rPr>
        <w:t>a)</w:t>
      </w:r>
      <w:r w:rsidRPr="00D83B2D">
        <w:rPr>
          <w:rFonts w:eastAsia="TrebuchetMS"/>
          <w:color w:val="000000" w:themeColor="text1"/>
          <w:sz w:val="22"/>
          <w:szCs w:val="22"/>
          <w:lang w:eastAsia="en-US"/>
        </w:rPr>
        <w:tab/>
        <w:t>opis zmiany,</w:t>
      </w:r>
    </w:p>
    <w:p w14:paraId="7F62F6B6" w14:textId="77777777" w:rsidR="0022302F" w:rsidRPr="00D83B2D" w:rsidRDefault="00512930">
      <w:pPr>
        <w:pStyle w:val="Standard"/>
        <w:ind w:left="709" w:hanging="425"/>
        <w:jc w:val="both"/>
        <w:rPr>
          <w:color w:val="000000" w:themeColor="text1"/>
          <w:sz w:val="22"/>
          <w:szCs w:val="22"/>
        </w:rPr>
      </w:pPr>
      <w:r w:rsidRPr="00D83B2D">
        <w:rPr>
          <w:rFonts w:eastAsia="TrebuchetMS"/>
          <w:color w:val="000000" w:themeColor="text1"/>
          <w:sz w:val="22"/>
          <w:szCs w:val="22"/>
          <w:lang w:eastAsia="en-US"/>
        </w:rPr>
        <w:t>b)</w:t>
      </w:r>
      <w:r w:rsidRPr="00D83B2D">
        <w:rPr>
          <w:rFonts w:eastAsia="TrebuchetMS"/>
          <w:color w:val="000000" w:themeColor="text1"/>
          <w:sz w:val="22"/>
          <w:szCs w:val="22"/>
          <w:lang w:eastAsia="en-US"/>
        </w:rPr>
        <w:tab/>
        <w:t>uzasadnienie zmiany,</w:t>
      </w:r>
    </w:p>
    <w:p w14:paraId="129F975C" w14:textId="77777777" w:rsidR="0022302F" w:rsidRPr="00D83B2D" w:rsidRDefault="00512930">
      <w:pPr>
        <w:pStyle w:val="Standard"/>
        <w:ind w:left="709" w:hanging="425"/>
        <w:jc w:val="both"/>
        <w:rPr>
          <w:color w:val="000000" w:themeColor="text1"/>
          <w:sz w:val="22"/>
          <w:szCs w:val="22"/>
        </w:rPr>
      </w:pPr>
      <w:r w:rsidRPr="00D83B2D">
        <w:rPr>
          <w:rFonts w:eastAsia="TrebuchetMS"/>
          <w:color w:val="000000" w:themeColor="text1"/>
          <w:sz w:val="22"/>
          <w:szCs w:val="22"/>
          <w:lang w:eastAsia="en-US"/>
        </w:rPr>
        <w:t>c)</w:t>
      </w:r>
      <w:r w:rsidRPr="00D83B2D">
        <w:rPr>
          <w:rFonts w:eastAsia="TrebuchetMS"/>
          <w:color w:val="000000" w:themeColor="text1"/>
          <w:sz w:val="22"/>
          <w:szCs w:val="22"/>
          <w:lang w:eastAsia="en-US"/>
        </w:rPr>
        <w:tab/>
        <w:t>w przypadku zmian, wynikających z ust. 2 pkt 1 - czas wykonania zmiany oraz wpływ zmiany na termin zakończenia umowy i właściwie umotywowanej (protokół wraz z uzasadnieniem) przez powołaną przez Zamawiającego komisję techniczną, w składzie której będą m.in. Inspektor Nadzoru oraz Kierownik budowy.</w:t>
      </w:r>
    </w:p>
    <w:p w14:paraId="0F7E65FD" w14:textId="77777777" w:rsidR="0022302F" w:rsidRPr="00D83B2D" w:rsidRDefault="00512930">
      <w:pPr>
        <w:pStyle w:val="Standard"/>
        <w:spacing w:line="276" w:lineRule="auto"/>
        <w:jc w:val="center"/>
        <w:rPr>
          <w:color w:val="000000" w:themeColor="text1"/>
          <w:sz w:val="22"/>
          <w:szCs w:val="22"/>
        </w:rPr>
      </w:pPr>
      <w:r w:rsidRPr="00D83B2D">
        <w:rPr>
          <w:rFonts w:eastAsia="Arial"/>
          <w:b/>
          <w:color w:val="000000" w:themeColor="text1"/>
          <w:sz w:val="22"/>
          <w:szCs w:val="22"/>
        </w:rPr>
        <w:t>§ 7</w:t>
      </w:r>
    </w:p>
    <w:p w14:paraId="7F1B4BE9" w14:textId="77777777" w:rsidR="0022302F" w:rsidRPr="00D83B2D" w:rsidRDefault="00512930">
      <w:pPr>
        <w:pStyle w:val="Standard"/>
        <w:spacing w:line="276" w:lineRule="auto"/>
        <w:jc w:val="center"/>
        <w:rPr>
          <w:color w:val="000000" w:themeColor="text1"/>
          <w:sz w:val="22"/>
          <w:szCs w:val="22"/>
        </w:rPr>
      </w:pPr>
      <w:r w:rsidRPr="00D83B2D">
        <w:rPr>
          <w:rFonts w:eastAsia="Arial"/>
          <w:b/>
          <w:color w:val="000000" w:themeColor="text1"/>
          <w:sz w:val="22"/>
          <w:szCs w:val="22"/>
        </w:rPr>
        <w:t>Termin realizacji przedmiotu umowy</w:t>
      </w:r>
    </w:p>
    <w:p w14:paraId="553C21E7" w14:textId="77777777" w:rsidR="00C26894" w:rsidRPr="00D83B2D" w:rsidRDefault="00F32E7B" w:rsidP="0057397D">
      <w:pPr>
        <w:pStyle w:val="Akapitzlist"/>
        <w:widowControl w:val="0"/>
        <w:ind w:left="283"/>
        <w:jc w:val="both"/>
        <w:rPr>
          <w:rFonts w:ascii="Times New Roman" w:hAnsi="Times New Roman" w:cs="Times New Roman"/>
          <w:color w:val="000000" w:themeColor="text1"/>
          <w:sz w:val="22"/>
          <w:szCs w:val="22"/>
        </w:rPr>
      </w:pPr>
      <w:r w:rsidRPr="00D83B2D">
        <w:rPr>
          <w:rFonts w:ascii="Times New Roman" w:eastAsia="Kochi Mincho" w:hAnsi="Times New Roman" w:cs="Times New Roman"/>
          <w:color w:val="000000" w:themeColor="text1"/>
          <w:sz w:val="22"/>
          <w:szCs w:val="22"/>
        </w:rPr>
        <w:t xml:space="preserve">1. </w:t>
      </w:r>
      <w:r w:rsidR="00512930" w:rsidRPr="00D83B2D">
        <w:rPr>
          <w:rFonts w:ascii="Times New Roman" w:eastAsia="Kochi Mincho" w:hAnsi="Times New Roman" w:cs="Times New Roman"/>
          <w:color w:val="000000" w:themeColor="text1"/>
          <w:sz w:val="22"/>
          <w:szCs w:val="22"/>
        </w:rPr>
        <w:t>Strony uzgodniły termin</w:t>
      </w:r>
      <w:r w:rsidR="0057397D" w:rsidRPr="00D83B2D">
        <w:rPr>
          <w:rFonts w:ascii="Times New Roman" w:eastAsia="Kochi Mincho" w:hAnsi="Times New Roman" w:cs="Times New Roman"/>
          <w:color w:val="000000" w:themeColor="text1"/>
          <w:sz w:val="22"/>
          <w:szCs w:val="22"/>
        </w:rPr>
        <w:t xml:space="preserve"> </w:t>
      </w:r>
      <w:r w:rsidR="00512930" w:rsidRPr="00D83B2D">
        <w:rPr>
          <w:rFonts w:ascii="Times New Roman" w:eastAsia="Kochi Mincho" w:hAnsi="Times New Roman" w:cs="Times New Roman"/>
          <w:color w:val="000000" w:themeColor="text1"/>
          <w:sz w:val="22"/>
          <w:szCs w:val="22"/>
        </w:rPr>
        <w:t>realizacji</w:t>
      </w:r>
      <w:r w:rsidR="0057397D" w:rsidRPr="00D83B2D">
        <w:rPr>
          <w:rFonts w:ascii="Times New Roman" w:eastAsia="Kochi Mincho" w:hAnsi="Times New Roman" w:cs="Times New Roman"/>
          <w:color w:val="000000" w:themeColor="text1"/>
          <w:sz w:val="22"/>
          <w:szCs w:val="22"/>
        </w:rPr>
        <w:t xml:space="preserve"> przedmiotu umowy na </w:t>
      </w:r>
      <w:r w:rsidR="00512930" w:rsidRPr="00D83B2D">
        <w:rPr>
          <w:rFonts w:ascii="Times New Roman" w:hAnsi="Times New Roman" w:cs="Times New Roman"/>
          <w:b/>
          <w:color w:val="000000" w:themeColor="text1"/>
          <w:sz w:val="22"/>
          <w:szCs w:val="22"/>
        </w:rPr>
        <w:tab/>
      </w:r>
      <w:r w:rsidR="0057397D" w:rsidRPr="00D83B2D">
        <w:rPr>
          <w:rFonts w:ascii="Times New Roman" w:hAnsi="Times New Roman" w:cs="Times New Roman"/>
          <w:b/>
          <w:color w:val="000000" w:themeColor="text1"/>
          <w:sz w:val="22"/>
          <w:szCs w:val="22"/>
        </w:rPr>
        <w:t xml:space="preserve">wynoszący </w:t>
      </w:r>
      <w:r w:rsidR="00C26894" w:rsidRPr="00D83B2D">
        <w:rPr>
          <w:rFonts w:ascii="Times New Roman" w:hAnsi="Times New Roman" w:cs="Times New Roman"/>
          <w:b/>
          <w:color w:val="000000" w:themeColor="text1"/>
          <w:sz w:val="22"/>
          <w:szCs w:val="22"/>
        </w:rPr>
        <w:t>do 60 dni od daty zawarcia umowy, w tym:</w:t>
      </w:r>
    </w:p>
    <w:p w14:paraId="7EED8949" w14:textId="77777777" w:rsidR="00C26894" w:rsidRPr="00D83B2D" w:rsidRDefault="0057397D" w:rsidP="00C26894">
      <w:pPr>
        <w:pStyle w:val="WW-Tekstwstpniesformatowany"/>
        <w:spacing w:line="264" w:lineRule="auto"/>
        <w:ind w:left="567" w:hanging="283"/>
        <w:jc w:val="both"/>
        <w:rPr>
          <w:rFonts w:ascii="Times New Roman" w:hAnsi="Times New Roman" w:cs="Times New Roman"/>
          <w:b/>
          <w:color w:val="000000" w:themeColor="text1"/>
          <w:sz w:val="22"/>
          <w:szCs w:val="22"/>
        </w:rPr>
      </w:pPr>
      <w:r w:rsidRPr="00D83B2D">
        <w:rPr>
          <w:rFonts w:ascii="Times New Roman" w:hAnsi="Times New Roman" w:cs="Times New Roman"/>
          <w:b/>
          <w:color w:val="000000" w:themeColor="text1"/>
          <w:sz w:val="22"/>
          <w:szCs w:val="22"/>
        </w:rPr>
        <w:t xml:space="preserve">- </w:t>
      </w:r>
      <w:r w:rsidR="00C26894" w:rsidRPr="00D83B2D">
        <w:rPr>
          <w:rFonts w:ascii="Times New Roman" w:hAnsi="Times New Roman" w:cs="Times New Roman"/>
          <w:b/>
          <w:color w:val="000000" w:themeColor="text1"/>
          <w:sz w:val="22"/>
          <w:szCs w:val="22"/>
        </w:rPr>
        <w:t xml:space="preserve">wykonanie i uzyskanie akceptacji Projektu Budowanego przez Zamawiającego </w:t>
      </w:r>
      <w:r w:rsidR="00261094" w:rsidRPr="00D83B2D">
        <w:rPr>
          <w:rFonts w:ascii="Times New Roman" w:hAnsi="Times New Roman" w:cs="Times New Roman"/>
          <w:color w:val="000000" w:themeColor="text1"/>
          <w:sz w:val="22"/>
          <w:szCs w:val="22"/>
        </w:rPr>
        <w:t>oraz opinię Zespołu Uzgadniania Dokumentacji Ośrodka Geodezyjnego w Łukowie</w:t>
      </w:r>
      <w:r w:rsidR="00261094" w:rsidRPr="00D83B2D">
        <w:rPr>
          <w:rFonts w:ascii="Times New Roman" w:hAnsi="Times New Roman" w:cs="Times New Roman"/>
          <w:b/>
          <w:color w:val="000000" w:themeColor="text1"/>
          <w:sz w:val="22"/>
          <w:szCs w:val="22"/>
        </w:rPr>
        <w:t xml:space="preserve"> </w:t>
      </w:r>
      <w:r w:rsidR="00C26894" w:rsidRPr="00D83B2D">
        <w:rPr>
          <w:rFonts w:ascii="Times New Roman" w:hAnsi="Times New Roman" w:cs="Times New Roman"/>
          <w:b/>
          <w:color w:val="000000" w:themeColor="text1"/>
          <w:sz w:val="22"/>
          <w:szCs w:val="22"/>
        </w:rPr>
        <w:t xml:space="preserve">oraz złożenia go do lokalnego Wydziału Architektury </w:t>
      </w:r>
      <w:r w:rsidRPr="00D83B2D">
        <w:rPr>
          <w:rFonts w:ascii="Times New Roman" w:hAnsi="Times New Roman" w:cs="Times New Roman"/>
          <w:b/>
          <w:color w:val="000000" w:themeColor="text1"/>
          <w:sz w:val="22"/>
          <w:szCs w:val="22"/>
        </w:rPr>
        <w:t>– do 25 dni od podpisania umowy,</w:t>
      </w:r>
    </w:p>
    <w:p w14:paraId="79B8A4B6" w14:textId="77777777" w:rsidR="0057397D" w:rsidRPr="00D83B2D" w:rsidRDefault="0057397D" w:rsidP="00C26894">
      <w:pPr>
        <w:pStyle w:val="WW-Tekstwstpniesformatowany"/>
        <w:spacing w:line="264" w:lineRule="auto"/>
        <w:ind w:left="567" w:hanging="283"/>
        <w:jc w:val="both"/>
        <w:rPr>
          <w:rFonts w:ascii="Times New Roman" w:hAnsi="Times New Roman" w:cs="Times New Roman"/>
          <w:color w:val="000000" w:themeColor="text1"/>
          <w:sz w:val="22"/>
          <w:szCs w:val="22"/>
        </w:rPr>
      </w:pPr>
      <w:r w:rsidRPr="00D83B2D">
        <w:rPr>
          <w:rFonts w:ascii="Times New Roman" w:hAnsi="Times New Roman" w:cs="Times New Roman"/>
          <w:b/>
          <w:color w:val="000000" w:themeColor="text1"/>
          <w:sz w:val="22"/>
          <w:szCs w:val="22"/>
        </w:rPr>
        <w:t>- wykonanie prac budowlanych do 35 dni od uzyskania pozwolenia na budowę</w:t>
      </w:r>
    </w:p>
    <w:p w14:paraId="3B93C93D" w14:textId="77777777" w:rsidR="0022302F" w:rsidRPr="00D83B2D" w:rsidRDefault="00F32E7B" w:rsidP="00F32E7B">
      <w:pPr>
        <w:pStyle w:val="Akapitzlist"/>
        <w:ind w:left="284"/>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t xml:space="preserve">2. </w:t>
      </w:r>
      <w:r w:rsidR="00512930" w:rsidRPr="00D83B2D">
        <w:rPr>
          <w:rFonts w:ascii="Times New Roman" w:eastAsia="Arial" w:hAnsi="Times New Roman" w:cs="Times New Roman"/>
          <w:color w:val="000000" w:themeColor="text1"/>
          <w:sz w:val="22"/>
          <w:szCs w:val="22"/>
        </w:rPr>
        <w:t>Za termin zakończenia wykonywania etapu robót i przedmiotu umowy uważa się datę podpisania protokołu odbioru odpowiednio częściowego i końcowego.</w:t>
      </w:r>
    </w:p>
    <w:p w14:paraId="2F9BEB06" w14:textId="77777777" w:rsidR="0022302F" w:rsidRPr="00D83B2D" w:rsidRDefault="0022302F">
      <w:pPr>
        <w:pStyle w:val="Standard"/>
        <w:rPr>
          <w:rFonts w:eastAsia="Arial"/>
          <w:b/>
          <w:color w:val="000000" w:themeColor="text1"/>
          <w:sz w:val="22"/>
          <w:szCs w:val="22"/>
        </w:rPr>
      </w:pPr>
    </w:p>
    <w:p w14:paraId="0B94120F"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 8</w:t>
      </w:r>
    </w:p>
    <w:p w14:paraId="4A858ADC"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Kary umowne</w:t>
      </w:r>
    </w:p>
    <w:p w14:paraId="002D09B8" w14:textId="77777777" w:rsidR="0022302F" w:rsidRPr="00D83B2D" w:rsidRDefault="00512930" w:rsidP="007E3286">
      <w:pPr>
        <w:pStyle w:val="Standard"/>
        <w:numPr>
          <w:ilvl w:val="0"/>
          <w:numId w:val="74"/>
        </w:numPr>
        <w:ind w:left="284" w:hanging="284"/>
        <w:jc w:val="both"/>
        <w:rPr>
          <w:color w:val="000000" w:themeColor="text1"/>
          <w:sz w:val="22"/>
          <w:szCs w:val="22"/>
        </w:rPr>
      </w:pPr>
      <w:r w:rsidRPr="00D83B2D">
        <w:rPr>
          <w:rFonts w:eastAsia="Arial"/>
          <w:color w:val="000000" w:themeColor="text1"/>
          <w:sz w:val="22"/>
          <w:szCs w:val="22"/>
        </w:rPr>
        <w:t>Strony ustalają kary umowne, z tytułu:</w:t>
      </w:r>
    </w:p>
    <w:p w14:paraId="63C88C51" w14:textId="77777777" w:rsidR="0096343F" w:rsidRPr="00D83B2D" w:rsidRDefault="0096343F" w:rsidP="0096343F">
      <w:pPr>
        <w:pStyle w:val="NormalnyWeb"/>
        <w:numPr>
          <w:ilvl w:val="0"/>
          <w:numId w:val="75"/>
        </w:numPr>
        <w:spacing w:before="0" w:after="0"/>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lang w:eastAsia="zh-CN"/>
        </w:rPr>
        <w:t>zwłoki</w:t>
      </w:r>
      <w:r w:rsidR="00512930" w:rsidRPr="00D83B2D">
        <w:rPr>
          <w:rFonts w:ascii="Times New Roman" w:eastAsia="Arial" w:hAnsi="Times New Roman" w:cs="Times New Roman"/>
          <w:color w:val="000000" w:themeColor="text1"/>
          <w:sz w:val="22"/>
          <w:szCs w:val="22"/>
          <w:lang w:eastAsia="zh-CN"/>
        </w:rPr>
        <w:t xml:space="preserve"> w wykonaniu prac projektowych - w wysokości 0,5% wynagrodzenia umownego netto, za część przedmiotu umowy polegającego na wykonaniu dokumentacji budowlano-wykonawczej, za każdy dzień zwłoki;</w:t>
      </w:r>
    </w:p>
    <w:p w14:paraId="6B7ABBDA" w14:textId="776E7698" w:rsidR="0096343F" w:rsidRPr="00D83B2D" w:rsidRDefault="00512930" w:rsidP="0096343F">
      <w:pPr>
        <w:pStyle w:val="NormalnyWeb"/>
        <w:numPr>
          <w:ilvl w:val="0"/>
          <w:numId w:val="75"/>
        </w:numPr>
        <w:spacing w:before="0" w:after="0"/>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lang w:eastAsia="zh-CN"/>
        </w:rPr>
        <w:t>opóźnienia w oddaniu określonego w umowie etapu – w wysokości 0,5% wynagrodzenia netto, okr</w:t>
      </w:r>
      <w:r w:rsidRPr="00D83B2D">
        <w:rPr>
          <w:rFonts w:ascii="Times New Roman" w:eastAsia="Arial" w:hAnsi="Times New Roman" w:cs="Times New Roman"/>
          <w:color w:val="000000" w:themeColor="text1"/>
          <w:sz w:val="22"/>
          <w:szCs w:val="22"/>
          <w:lang w:eastAsia="zh-CN"/>
        </w:rPr>
        <w:t>e</w:t>
      </w:r>
      <w:r w:rsidRPr="00D83B2D">
        <w:rPr>
          <w:rFonts w:ascii="Times New Roman" w:eastAsia="Arial" w:hAnsi="Times New Roman" w:cs="Times New Roman"/>
          <w:color w:val="000000" w:themeColor="text1"/>
          <w:sz w:val="22"/>
          <w:szCs w:val="22"/>
          <w:lang w:eastAsia="zh-CN"/>
        </w:rPr>
        <w:t>ślonego w umowie za dany etap</w:t>
      </w:r>
      <w:r w:rsidR="0096343F" w:rsidRPr="00D83B2D">
        <w:rPr>
          <w:rFonts w:ascii="Times New Roman" w:hAnsi="Times New Roman" w:cs="Times New Roman"/>
          <w:color w:val="000000" w:themeColor="text1"/>
          <w:sz w:val="22"/>
          <w:szCs w:val="22"/>
        </w:rPr>
        <w:t xml:space="preserve"> w harmonogramie rzeczowo – finansowym za każdy dzień zwłoki w  stosunku do terminu określonego w harmonogramie rzeczowo – finansowym w przypadku </w:t>
      </w:r>
      <w:r w:rsidR="0096343F" w:rsidRPr="00D83B2D">
        <w:rPr>
          <w:rFonts w:ascii="Times New Roman" w:hAnsi="Times New Roman" w:cs="Times New Roman"/>
          <w:bCs/>
          <w:color w:val="000000" w:themeColor="text1"/>
          <w:sz w:val="22"/>
          <w:szCs w:val="22"/>
        </w:rPr>
        <w:t>zwłoki</w:t>
      </w:r>
      <w:r w:rsidR="0096343F" w:rsidRPr="00D83B2D">
        <w:rPr>
          <w:rFonts w:ascii="Times New Roman" w:hAnsi="Times New Roman" w:cs="Times New Roman"/>
          <w:color w:val="000000" w:themeColor="text1"/>
          <w:sz w:val="22"/>
          <w:szCs w:val="22"/>
        </w:rPr>
        <w:t xml:space="preserve">  w terminie realizacji zamówienia danego etapu realizacji umowy</w:t>
      </w:r>
      <w:r w:rsidR="0096343F" w:rsidRPr="00D83B2D">
        <w:rPr>
          <w:rFonts w:ascii="Times New Roman" w:hAnsi="Times New Roman" w:cs="Times New Roman"/>
          <w:b/>
          <w:color w:val="000000" w:themeColor="text1"/>
          <w:sz w:val="22"/>
          <w:szCs w:val="22"/>
        </w:rPr>
        <w:t xml:space="preserve">, </w:t>
      </w:r>
    </w:p>
    <w:p w14:paraId="498F3035" w14:textId="5E858E68" w:rsidR="0022302F" w:rsidRPr="00D83B2D" w:rsidRDefault="00512930" w:rsidP="005A14D0">
      <w:pPr>
        <w:pStyle w:val="NormalnyWeb"/>
        <w:numPr>
          <w:ilvl w:val="0"/>
          <w:numId w:val="21"/>
        </w:numPr>
        <w:spacing w:before="0" w:after="0"/>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lang w:eastAsia="zh-CN"/>
        </w:rPr>
        <w:t>nieprzedłożenia do zaakceptowania projektu umowy o podwykonawstwo, której przedmiotem są r</w:t>
      </w:r>
      <w:r w:rsidRPr="00D83B2D">
        <w:rPr>
          <w:rFonts w:ascii="Times New Roman" w:eastAsia="Arial" w:hAnsi="Times New Roman" w:cs="Times New Roman"/>
          <w:color w:val="000000" w:themeColor="text1"/>
          <w:sz w:val="22"/>
          <w:szCs w:val="22"/>
          <w:lang w:eastAsia="zh-CN"/>
        </w:rPr>
        <w:t>o</w:t>
      </w:r>
      <w:r w:rsidRPr="00D83B2D">
        <w:rPr>
          <w:rFonts w:ascii="Times New Roman" w:eastAsia="Arial" w:hAnsi="Times New Roman" w:cs="Times New Roman"/>
          <w:color w:val="000000" w:themeColor="text1"/>
          <w:sz w:val="22"/>
          <w:szCs w:val="22"/>
          <w:lang w:eastAsia="zh-CN"/>
        </w:rPr>
        <w:t>boty budowlane lub projektu jej zmiany - w wysokości 1 000 złotych za każdy nieprzedłożony do z</w:t>
      </w:r>
      <w:r w:rsidRPr="00D83B2D">
        <w:rPr>
          <w:rFonts w:ascii="Times New Roman" w:eastAsia="Arial" w:hAnsi="Times New Roman" w:cs="Times New Roman"/>
          <w:color w:val="000000" w:themeColor="text1"/>
          <w:sz w:val="22"/>
          <w:szCs w:val="22"/>
          <w:lang w:eastAsia="zh-CN"/>
        </w:rPr>
        <w:t>a</w:t>
      </w:r>
      <w:r w:rsidRPr="00D83B2D">
        <w:rPr>
          <w:rFonts w:ascii="Times New Roman" w:eastAsia="Arial" w:hAnsi="Times New Roman" w:cs="Times New Roman"/>
          <w:color w:val="000000" w:themeColor="text1"/>
          <w:sz w:val="22"/>
          <w:szCs w:val="22"/>
          <w:lang w:eastAsia="zh-CN"/>
        </w:rPr>
        <w:t>akceptowania projekt umowy lub jej zmiany;</w:t>
      </w:r>
    </w:p>
    <w:p w14:paraId="15392C2F" w14:textId="77777777" w:rsidR="0022302F" w:rsidRPr="00D83B2D" w:rsidRDefault="00512930">
      <w:pPr>
        <w:pStyle w:val="NormalnyWeb"/>
        <w:numPr>
          <w:ilvl w:val="0"/>
          <w:numId w:val="21"/>
        </w:numPr>
        <w:spacing w:before="0" w:after="0"/>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lang w:eastAsia="zh-CN"/>
        </w:rPr>
        <w:lastRenderedPageBreak/>
        <w:t>nieprzedłożenia poświadczonej za zgodność z oryginałem kopii umowy o podwykonawstwo lub jej zmiany - w wysokości 1 000 złotych za każdą nieprzedłożoną kopię umowy lub jej zmiany;</w:t>
      </w:r>
    </w:p>
    <w:p w14:paraId="4D60D320" w14:textId="23A71DC5" w:rsidR="0022302F" w:rsidRPr="00D83B2D" w:rsidRDefault="00512930">
      <w:pPr>
        <w:pStyle w:val="NormalnyWeb"/>
        <w:numPr>
          <w:ilvl w:val="0"/>
          <w:numId w:val="21"/>
        </w:numPr>
        <w:spacing w:before="0" w:after="0"/>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lang w:eastAsia="zh-CN"/>
        </w:rPr>
        <w:t xml:space="preserve">nieterminowej zapłaty wynagrodzenia należnego Podwykonawcom lub dalszym podwykonawcom – w wysokości ustawowych odsetek za opóźnienie </w:t>
      </w:r>
      <w:r w:rsidR="0096343F" w:rsidRPr="00D83B2D">
        <w:rPr>
          <w:rFonts w:ascii="Times New Roman" w:eastAsia="Arial" w:hAnsi="Times New Roman" w:cs="Times New Roman"/>
          <w:color w:val="000000" w:themeColor="text1"/>
          <w:sz w:val="22"/>
          <w:szCs w:val="22"/>
          <w:lang w:eastAsia="zh-CN"/>
        </w:rPr>
        <w:t xml:space="preserve">w transakcjach handlowych </w:t>
      </w:r>
      <w:r w:rsidRPr="00D83B2D">
        <w:rPr>
          <w:rFonts w:ascii="Times New Roman" w:eastAsia="Arial" w:hAnsi="Times New Roman" w:cs="Times New Roman"/>
          <w:color w:val="000000" w:themeColor="text1"/>
          <w:sz w:val="22"/>
          <w:szCs w:val="22"/>
          <w:lang w:eastAsia="zh-CN"/>
        </w:rPr>
        <w:t>za nieterminową zapł</w:t>
      </w:r>
      <w:r w:rsidRPr="00D83B2D">
        <w:rPr>
          <w:rFonts w:ascii="Times New Roman" w:eastAsia="Arial" w:hAnsi="Times New Roman" w:cs="Times New Roman"/>
          <w:color w:val="000000" w:themeColor="text1"/>
          <w:sz w:val="22"/>
          <w:szCs w:val="22"/>
          <w:lang w:eastAsia="zh-CN"/>
        </w:rPr>
        <w:t>a</w:t>
      </w:r>
      <w:r w:rsidRPr="00D83B2D">
        <w:rPr>
          <w:rFonts w:ascii="Times New Roman" w:eastAsia="Arial" w:hAnsi="Times New Roman" w:cs="Times New Roman"/>
          <w:color w:val="000000" w:themeColor="text1"/>
          <w:sz w:val="22"/>
          <w:szCs w:val="22"/>
          <w:lang w:eastAsia="zh-CN"/>
        </w:rPr>
        <w:t>tę;</w:t>
      </w:r>
    </w:p>
    <w:p w14:paraId="16905A7A" w14:textId="77777777" w:rsidR="0022302F" w:rsidRPr="00D83B2D" w:rsidRDefault="00512930">
      <w:pPr>
        <w:pStyle w:val="NormalnyWeb"/>
        <w:numPr>
          <w:ilvl w:val="0"/>
          <w:numId w:val="21"/>
        </w:numPr>
        <w:spacing w:before="0" w:after="0"/>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lang w:eastAsia="zh-CN"/>
        </w:rPr>
        <w:t>braku zapłaty należnego wynagrodzenia Podwykonawcom lub dalszym Podwykonawcom – w wysokości 0,5% netto należnego im wynagrodzenia za każde dokonanie przez Zamawiającego be</w:t>
      </w:r>
      <w:r w:rsidRPr="00D83B2D">
        <w:rPr>
          <w:rFonts w:ascii="Times New Roman" w:eastAsia="Arial" w:hAnsi="Times New Roman" w:cs="Times New Roman"/>
          <w:color w:val="000000" w:themeColor="text1"/>
          <w:sz w:val="22"/>
          <w:szCs w:val="22"/>
          <w:lang w:eastAsia="zh-CN"/>
        </w:rPr>
        <w:t>z</w:t>
      </w:r>
      <w:r w:rsidRPr="00D83B2D">
        <w:rPr>
          <w:rFonts w:ascii="Times New Roman" w:eastAsia="Arial" w:hAnsi="Times New Roman" w:cs="Times New Roman"/>
          <w:color w:val="000000" w:themeColor="text1"/>
          <w:sz w:val="22"/>
          <w:szCs w:val="22"/>
          <w:lang w:eastAsia="zh-CN"/>
        </w:rPr>
        <w:t>pośredniej płatności na rzecz Podwykonawców lub dalszych Podwykonawców;</w:t>
      </w:r>
    </w:p>
    <w:p w14:paraId="3AEBCAB8" w14:textId="77777777" w:rsidR="0022302F" w:rsidRPr="00D83B2D" w:rsidRDefault="00512930">
      <w:pPr>
        <w:pStyle w:val="NormalnyWeb"/>
        <w:numPr>
          <w:ilvl w:val="0"/>
          <w:numId w:val="21"/>
        </w:numPr>
        <w:spacing w:before="0" w:after="0"/>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lang w:eastAsia="zh-CN"/>
        </w:rPr>
        <w:t>dopuszczenia do wykonywania przedmiotu umowy innego podmiotu niż Wykonawca lub zaakcept</w:t>
      </w:r>
      <w:r w:rsidRPr="00D83B2D">
        <w:rPr>
          <w:rFonts w:ascii="Times New Roman" w:eastAsia="Arial" w:hAnsi="Times New Roman" w:cs="Times New Roman"/>
          <w:color w:val="000000" w:themeColor="text1"/>
          <w:sz w:val="22"/>
          <w:szCs w:val="22"/>
          <w:lang w:eastAsia="zh-CN"/>
        </w:rPr>
        <w:t>o</w:t>
      </w:r>
      <w:r w:rsidRPr="00D83B2D">
        <w:rPr>
          <w:rFonts w:ascii="Times New Roman" w:eastAsia="Arial" w:hAnsi="Times New Roman" w:cs="Times New Roman"/>
          <w:color w:val="000000" w:themeColor="text1"/>
          <w:sz w:val="22"/>
          <w:szCs w:val="22"/>
          <w:lang w:eastAsia="zh-CN"/>
        </w:rPr>
        <w:t>wany przez Zamawiającego Podwykonawca lub dalszy Podwykonawca - w wysokości 2% wynagr</w:t>
      </w:r>
      <w:r w:rsidRPr="00D83B2D">
        <w:rPr>
          <w:rFonts w:ascii="Times New Roman" w:eastAsia="Arial" w:hAnsi="Times New Roman" w:cs="Times New Roman"/>
          <w:color w:val="000000" w:themeColor="text1"/>
          <w:sz w:val="22"/>
          <w:szCs w:val="22"/>
          <w:lang w:eastAsia="zh-CN"/>
        </w:rPr>
        <w:t>o</w:t>
      </w:r>
      <w:r w:rsidRPr="00D83B2D">
        <w:rPr>
          <w:rFonts w:ascii="Times New Roman" w:eastAsia="Arial" w:hAnsi="Times New Roman" w:cs="Times New Roman"/>
          <w:color w:val="000000" w:themeColor="text1"/>
          <w:sz w:val="22"/>
          <w:szCs w:val="22"/>
          <w:lang w:eastAsia="zh-CN"/>
        </w:rPr>
        <w:t>dzenia umownego netto, określonego w §5</w:t>
      </w:r>
      <w:r w:rsidR="00F32E7B" w:rsidRPr="00D83B2D">
        <w:rPr>
          <w:rFonts w:ascii="Times New Roman" w:eastAsia="Arial" w:hAnsi="Times New Roman" w:cs="Times New Roman"/>
          <w:color w:val="000000" w:themeColor="text1"/>
          <w:sz w:val="22"/>
          <w:szCs w:val="22"/>
          <w:lang w:eastAsia="zh-CN"/>
        </w:rPr>
        <w:t xml:space="preserve"> za dany etap</w:t>
      </w:r>
      <w:r w:rsidRPr="00D83B2D">
        <w:rPr>
          <w:rFonts w:ascii="Times New Roman" w:eastAsia="Arial" w:hAnsi="Times New Roman" w:cs="Times New Roman"/>
          <w:color w:val="000000" w:themeColor="text1"/>
          <w:sz w:val="22"/>
          <w:szCs w:val="22"/>
          <w:lang w:eastAsia="zh-CN"/>
        </w:rPr>
        <w:t>;</w:t>
      </w:r>
    </w:p>
    <w:p w14:paraId="02CCCADE" w14:textId="27A52FB7" w:rsidR="0022302F" w:rsidRPr="00D83B2D" w:rsidRDefault="00512930">
      <w:pPr>
        <w:pStyle w:val="NormalnyWeb"/>
        <w:numPr>
          <w:ilvl w:val="0"/>
          <w:numId w:val="21"/>
        </w:numPr>
        <w:spacing w:before="0" w:after="0"/>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lang w:eastAsia="zh-CN"/>
        </w:rPr>
        <w:t xml:space="preserve">opóźnienia w usunięciu wad stwierdzonych przy odbiorze lub w okresie rękojmi </w:t>
      </w:r>
      <w:r w:rsidR="0096343F" w:rsidRPr="00D83B2D">
        <w:rPr>
          <w:rFonts w:ascii="Times New Roman" w:eastAsia="Arial" w:hAnsi="Times New Roman" w:cs="Times New Roman"/>
          <w:color w:val="000000" w:themeColor="text1"/>
          <w:sz w:val="22"/>
          <w:szCs w:val="22"/>
          <w:lang w:eastAsia="zh-CN"/>
        </w:rPr>
        <w:t xml:space="preserve">i gwarancji </w:t>
      </w:r>
      <w:r w:rsidRPr="00D83B2D">
        <w:rPr>
          <w:rFonts w:ascii="Times New Roman" w:eastAsia="Arial" w:hAnsi="Times New Roman" w:cs="Times New Roman"/>
          <w:color w:val="000000" w:themeColor="text1"/>
          <w:sz w:val="22"/>
          <w:szCs w:val="22"/>
          <w:lang w:eastAsia="zh-CN"/>
        </w:rPr>
        <w:t>w wys</w:t>
      </w:r>
      <w:r w:rsidRPr="00D83B2D">
        <w:rPr>
          <w:rFonts w:ascii="Times New Roman" w:eastAsia="Arial" w:hAnsi="Times New Roman" w:cs="Times New Roman"/>
          <w:color w:val="000000" w:themeColor="text1"/>
          <w:sz w:val="22"/>
          <w:szCs w:val="22"/>
          <w:lang w:eastAsia="zh-CN"/>
        </w:rPr>
        <w:t>o</w:t>
      </w:r>
      <w:r w:rsidRPr="00D83B2D">
        <w:rPr>
          <w:rFonts w:ascii="Times New Roman" w:eastAsia="Arial" w:hAnsi="Times New Roman" w:cs="Times New Roman"/>
          <w:color w:val="000000" w:themeColor="text1"/>
          <w:sz w:val="22"/>
          <w:szCs w:val="22"/>
          <w:lang w:eastAsia="zh-CN"/>
        </w:rPr>
        <w:t>kości 0,5% wynagrodzenia netto, określonego w §5</w:t>
      </w:r>
      <w:r w:rsidR="00F32E7B" w:rsidRPr="00D83B2D">
        <w:rPr>
          <w:rFonts w:ascii="Times New Roman" w:eastAsia="Arial" w:hAnsi="Times New Roman" w:cs="Times New Roman"/>
          <w:color w:val="000000" w:themeColor="text1"/>
          <w:sz w:val="22"/>
          <w:szCs w:val="22"/>
          <w:lang w:eastAsia="zh-CN"/>
        </w:rPr>
        <w:t xml:space="preserve"> za dany etap</w:t>
      </w:r>
      <w:r w:rsidRPr="00D83B2D">
        <w:rPr>
          <w:rFonts w:ascii="Times New Roman" w:eastAsia="Arial" w:hAnsi="Times New Roman" w:cs="Times New Roman"/>
          <w:color w:val="000000" w:themeColor="text1"/>
          <w:sz w:val="22"/>
          <w:szCs w:val="22"/>
          <w:lang w:eastAsia="zh-CN"/>
        </w:rPr>
        <w:t>, za wadliwie wykonane roboty za każdy dzień zwłoki licząc od dnia następnego po upływie terminu uzgodnionego na usunięcie wad,</w:t>
      </w:r>
    </w:p>
    <w:p w14:paraId="058F47D8" w14:textId="77777777" w:rsidR="0022302F" w:rsidRPr="00D83B2D" w:rsidRDefault="00512930">
      <w:pPr>
        <w:pStyle w:val="NormalnyWeb"/>
        <w:numPr>
          <w:ilvl w:val="0"/>
          <w:numId w:val="21"/>
        </w:numPr>
        <w:spacing w:before="0" w:after="0"/>
        <w:ind w:left="0" w:hanging="436"/>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lang w:eastAsia="zh-CN"/>
        </w:rPr>
        <w:t>odstąpienia Wykonawcy od realizacji umowy w skutek okoliczności leżących po stronie Wykonawcy w wysokości 10% wynagrodzenia umownego netto,</w:t>
      </w:r>
    </w:p>
    <w:p w14:paraId="64C3EEDA" w14:textId="77777777" w:rsidR="0022302F" w:rsidRPr="00D83B2D" w:rsidRDefault="00512930">
      <w:pPr>
        <w:pStyle w:val="NormalnyWeb"/>
        <w:numPr>
          <w:ilvl w:val="0"/>
          <w:numId w:val="21"/>
        </w:numPr>
        <w:spacing w:before="0" w:after="0"/>
        <w:ind w:left="0" w:hanging="436"/>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lang w:eastAsia="zh-CN"/>
        </w:rPr>
        <w:t>odstąpienia Zamawiającego od umowy w skutek okoliczności leżących po stronie Wykonawcy w wysokości 10% wynagrodzenia umownego netto,</w:t>
      </w:r>
    </w:p>
    <w:p w14:paraId="4BAF19AC" w14:textId="77777777" w:rsidR="0022302F" w:rsidRPr="00D83B2D" w:rsidRDefault="00512930">
      <w:pPr>
        <w:pStyle w:val="NormalnyWeb"/>
        <w:numPr>
          <w:ilvl w:val="0"/>
          <w:numId w:val="21"/>
        </w:numPr>
        <w:spacing w:before="0" w:after="0"/>
        <w:ind w:left="0" w:hanging="436"/>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lang w:eastAsia="zh-CN"/>
        </w:rPr>
        <w:t>niespełnienia przez wykonawcę lub podwykonawcę wymogu zatrudnienia pracowników wykonujących czynności na podstawie umowy o pracę w rozumieniu przepisów Kodeksu pracy określonych w § 1 i nie zł</w:t>
      </w:r>
      <w:r w:rsidRPr="00D83B2D">
        <w:rPr>
          <w:rFonts w:ascii="Times New Roman" w:eastAsia="Arial" w:hAnsi="Times New Roman" w:cs="Times New Roman"/>
          <w:color w:val="000000" w:themeColor="text1"/>
          <w:sz w:val="22"/>
          <w:szCs w:val="22"/>
          <w:lang w:eastAsia="zh-CN"/>
        </w:rPr>
        <w:t>o</w:t>
      </w:r>
      <w:r w:rsidRPr="00D83B2D">
        <w:rPr>
          <w:rFonts w:ascii="Times New Roman" w:eastAsia="Arial" w:hAnsi="Times New Roman" w:cs="Times New Roman"/>
          <w:color w:val="000000" w:themeColor="text1"/>
          <w:sz w:val="22"/>
          <w:szCs w:val="22"/>
          <w:lang w:eastAsia="zh-CN"/>
        </w:rPr>
        <w:t>żenie oświadczenia w tym zakresie na wezwanie Zamawiającego, Wykonawca zapłaci Zamawiającemu karę umowną w wysokości minimalnego wynagrodzenia za pracę ustaloną na podstawie przepisów o minimalnym wynagrodzeniu za pracę obowiązujących w chwili stwierdzenia przez Zamawiającego niedopełnienia przez Wykonawcę wymogu zatrudnienia pracowników wykonujących czynności na podstawie umowy o pracę w rozumieniu przepisów Kodeksu Pracy.</w:t>
      </w:r>
    </w:p>
    <w:p w14:paraId="1778A90A" w14:textId="77777777" w:rsidR="0022302F" w:rsidRPr="00D83B2D" w:rsidRDefault="00512930">
      <w:pPr>
        <w:pStyle w:val="NormalnyWeb"/>
        <w:numPr>
          <w:ilvl w:val="0"/>
          <w:numId w:val="17"/>
        </w:numPr>
        <w:spacing w:before="0" w:after="0"/>
        <w:ind w:left="426" w:hanging="426"/>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Zastrzeżenie kar umownych nie wyłącza odpowiedzialności Wykonawcy za szkodę na zasadach ogó</w:t>
      </w:r>
      <w:r w:rsidRPr="00D83B2D">
        <w:rPr>
          <w:rFonts w:ascii="Times New Roman" w:hAnsi="Times New Roman" w:cs="Times New Roman"/>
          <w:color w:val="000000" w:themeColor="text1"/>
          <w:sz w:val="22"/>
          <w:szCs w:val="22"/>
        </w:rPr>
        <w:t>l</w:t>
      </w:r>
      <w:r w:rsidRPr="00D83B2D">
        <w:rPr>
          <w:rFonts w:ascii="Times New Roman" w:hAnsi="Times New Roman" w:cs="Times New Roman"/>
          <w:color w:val="000000" w:themeColor="text1"/>
          <w:sz w:val="22"/>
          <w:szCs w:val="22"/>
        </w:rPr>
        <w:t>nych.</w:t>
      </w:r>
    </w:p>
    <w:p w14:paraId="0AF9980A" w14:textId="77777777" w:rsidR="0022302F" w:rsidRPr="00D83B2D" w:rsidRDefault="00512930">
      <w:pPr>
        <w:pStyle w:val="NormalnyWeb"/>
        <w:numPr>
          <w:ilvl w:val="0"/>
          <w:numId w:val="17"/>
        </w:numPr>
        <w:spacing w:before="0" w:after="0"/>
        <w:ind w:left="426" w:hanging="426"/>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Zamawiający jest uprawniony do potrącania kar umownych (w tym przed terminem wymagalności obu należności) z płatnościami wynikającymi z faktur Wykonawcy. Oświadczenie o potrąceniu kary doręcz</w:t>
      </w:r>
      <w:r w:rsidRPr="00D83B2D">
        <w:rPr>
          <w:rFonts w:ascii="Times New Roman" w:hAnsi="Times New Roman" w:cs="Times New Roman"/>
          <w:color w:val="000000" w:themeColor="text1"/>
          <w:sz w:val="22"/>
          <w:szCs w:val="22"/>
        </w:rPr>
        <w:t>o</w:t>
      </w:r>
      <w:r w:rsidRPr="00D83B2D">
        <w:rPr>
          <w:rFonts w:ascii="Times New Roman" w:hAnsi="Times New Roman" w:cs="Times New Roman"/>
          <w:color w:val="000000" w:themeColor="text1"/>
          <w:sz w:val="22"/>
          <w:szCs w:val="22"/>
        </w:rPr>
        <w:t>ne równocześnie z notą obciążającą jest skuteczne.</w:t>
      </w:r>
    </w:p>
    <w:p w14:paraId="244A5BFA" w14:textId="77777777" w:rsidR="0022302F" w:rsidRPr="00D83B2D" w:rsidRDefault="0022302F">
      <w:pPr>
        <w:pStyle w:val="Standard"/>
        <w:rPr>
          <w:rFonts w:eastAsia="Arial"/>
          <w:b/>
          <w:color w:val="000000" w:themeColor="text1"/>
          <w:sz w:val="22"/>
          <w:szCs w:val="22"/>
        </w:rPr>
      </w:pPr>
    </w:p>
    <w:p w14:paraId="53B73CF7"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 9</w:t>
      </w:r>
    </w:p>
    <w:p w14:paraId="37AAC3F2"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Odbiory robót budowlanych</w:t>
      </w:r>
    </w:p>
    <w:p w14:paraId="2D2BEA31" w14:textId="77777777" w:rsidR="0022302F" w:rsidRPr="00D83B2D" w:rsidRDefault="00512930" w:rsidP="007E3286">
      <w:pPr>
        <w:pStyle w:val="Standard"/>
        <w:numPr>
          <w:ilvl w:val="0"/>
          <w:numId w:val="76"/>
        </w:numPr>
        <w:tabs>
          <w:tab w:val="left" w:pos="710"/>
        </w:tabs>
        <w:ind w:left="284" w:hanging="284"/>
        <w:jc w:val="both"/>
        <w:rPr>
          <w:color w:val="000000" w:themeColor="text1"/>
          <w:sz w:val="22"/>
          <w:szCs w:val="22"/>
        </w:rPr>
      </w:pPr>
      <w:r w:rsidRPr="00D83B2D">
        <w:rPr>
          <w:rFonts w:eastAsia="Arial"/>
          <w:color w:val="000000" w:themeColor="text1"/>
          <w:sz w:val="22"/>
          <w:szCs w:val="22"/>
        </w:rPr>
        <w:t>Strony zgodnie postanawiają, że będą stosowane następujące rodzaje odbiorów robót:</w:t>
      </w:r>
    </w:p>
    <w:p w14:paraId="08C41406" w14:textId="77777777" w:rsidR="0022302F" w:rsidRPr="00D83B2D" w:rsidRDefault="00512930">
      <w:pPr>
        <w:pStyle w:val="Standard"/>
        <w:numPr>
          <w:ilvl w:val="1"/>
          <w:numId w:val="3"/>
        </w:numPr>
        <w:tabs>
          <w:tab w:val="left" w:pos="1134"/>
        </w:tabs>
        <w:ind w:left="567" w:hanging="283"/>
        <w:jc w:val="both"/>
        <w:rPr>
          <w:color w:val="000000" w:themeColor="text1"/>
          <w:sz w:val="22"/>
          <w:szCs w:val="22"/>
        </w:rPr>
      </w:pPr>
      <w:r w:rsidRPr="00D83B2D">
        <w:rPr>
          <w:rFonts w:eastAsia="Arial"/>
          <w:color w:val="000000" w:themeColor="text1"/>
          <w:sz w:val="22"/>
          <w:szCs w:val="22"/>
        </w:rPr>
        <w:t>odbiory robót zanikających;</w:t>
      </w:r>
    </w:p>
    <w:p w14:paraId="6540E2D3" w14:textId="77777777" w:rsidR="0022302F" w:rsidRPr="00D83B2D" w:rsidRDefault="00512930">
      <w:pPr>
        <w:pStyle w:val="Standard"/>
        <w:numPr>
          <w:ilvl w:val="1"/>
          <w:numId w:val="3"/>
        </w:numPr>
        <w:tabs>
          <w:tab w:val="left" w:pos="1134"/>
        </w:tabs>
        <w:ind w:left="567" w:hanging="283"/>
        <w:jc w:val="both"/>
        <w:rPr>
          <w:color w:val="000000" w:themeColor="text1"/>
          <w:sz w:val="22"/>
          <w:szCs w:val="22"/>
        </w:rPr>
      </w:pPr>
      <w:r w:rsidRPr="00D83B2D">
        <w:rPr>
          <w:rFonts w:eastAsia="Arial"/>
          <w:color w:val="000000" w:themeColor="text1"/>
          <w:sz w:val="22"/>
          <w:szCs w:val="22"/>
        </w:rPr>
        <w:t>odbiór końcowy robót budowlanych.</w:t>
      </w:r>
    </w:p>
    <w:p w14:paraId="054A9EC9" w14:textId="77777777" w:rsidR="0022302F" w:rsidRPr="00D83B2D" w:rsidRDefault="00512930">
      <w:pPr>
        <w:pStyle w:val="Standard"/>
        <w:numPr>
          <w:ilvl w:val="0"/>
          <w:numId w:val="3"/>
        </w:numPr>
        <w:tabs>
          <w:tab w:val="left" w:pos="568"/>
        </w:tabs>
        <w:ind w:left="284" w:hanging="284"/>
        <w:jc w:val="both"/>
        <w:rPr>
          <w:color w:val="000000" w:themeColor="text1"/>
          <w:sz w:val="22"/>
          <w:szCs w:val="22"/>
        </w:rPr>
      </w:pPr>
      <w:r w:rsidRPr="00D83B2D">
        <w:rPr>
          <w:rFonts w:eastAsia="Arial"/>
          <w:color w:val="000000" w:themeColor="text1"/>
          <w:sz w:val="22"/>
          <w:szCs w:val="22"/>
        </w:rPr>
        <w:t>Odbiory robót zanikających dokonywane będą przez Zamawiającego przy udziale Inspektora nadzoru. Wykonawca winien zgłaszać gotowość do odbiorów, o których wyżej mowa, wpisem do dziennika budowy.</w:t>
      </w:r>
    </w:p>
    <w:p w14:paraId="1ABA283D" w14:textId="77777777" w:rsidR="0022302F" w:rsidRPr="00D83B2D" w:rsidRDefault="00512930">
      <w:pPr>
        <w:pStyle w:val="Standard"/>
        <w:numPr>
          <w:ilvl w:val="0"/>
          <w:numId w:val="3"/>
        </w:numPr>
        <w:tabs>
          <w:tab w:val="left" w:pos="568"/>
        </w:tabs>
        <w:ind w:left="284" w:hanging="284"/>
        <w:jc w:val="both"/>
        <w:rPr>
          <w:color w:val="000000" w:themeColor="text1"/>
          <w:sz w:val="22"/>
          <w:szCs w:val="22"/>
        </w:rPr>
      </w:pPr>
      <w:r w:rsidRPr="00D83B2D">
        <w:rPr>
          <w:rFonts w:eastAsia="Arial"/>
          <w:color w:val="000000" w:themeColor="text1"/>
          <w:sz w:val="22"/>
          <w:szCs w:val="22"/>
        </w:rPr>
        <w:t>Odbiory, o których mowa w ust. 2, dokonywane będą w terminie 3 dni roboczych, licząc od daty zgłoszenia. Z czynności odbiorów sporządzane będą protokoły</w:t>
      </w:r>
      <w:r w:rsidR="002658EF" w:rsidRPr="00D83B2D">
        <w:rPr>
          <w:rFonts w:eastAsia="Arial"/>
          <w:color w:val="000000" w:themeColor="text1"/>
          <w:sz w:val="22"/>
          <w:szCs w:val="22"/>
        </w:rPr>
        <w:t>.</w:t>
      </w:r>
    </w:p>
    <w:p w14:paraId="72A66DDF" w14:textId="77777777" w:rsidR="0022302F" w:rsidRPr="00D83B2D" w:rsidRDefault="00512930">
      <w:pPr>
        <w:pStyle w:val="Standard"/>
        <w:numPr>
          <w:ilvl w:val="0"/>
          <w:numId w:val="3"/>
        </w:numPr>
        <w:tabs>
          <w:tab w:val="left" w:pos="568"/>
        </w:tabs>
        <w:ind w:left="284" w:hanging="284"/>
        <w:jc w:val="both"/>
        <w:rPr>
          <w:color w:val="000000" w:themeColor="text1"/>
          <w:sz w:val="22"/>
          <w:szCs w:val="22"/>
        </w:rPr>
      </w:pPr>
      <w:r w:rsidRPr="00D83B2D">
        <w:rPr>
          <w:rFonts w:eastAsia="Arial"/>
          <w:color w:val="000000" w:themeColor="text1"/>
          <w:sz w:val="22"/>
          <w:szCs w:val="22"/>
        </w:rPr>
        <w:t xml:space="preserve">Gotowość do odbioru końcowego Wykonawca zgłosi Zamawiającemu w terminie do </w:t>
      </w:r>
      <w:r w:rsidR="002658EF" w:rsidRPr="00D83B2D">
        <w:rPr>
          <w:rFonts w:eastAsia="Arial"/>
          <w:color w:val="000000" w:themeColor="text1"/>
          <w:sz w:val="22"/>
          <w:szCs w:val="22"/>
        </w:rPr>
        <w:t>3</w:t>
      </w:r>
      <w:r w:rsidRPr="00D83B2D">
        <w:rPr>
          <w:rFonts w:eastAsia="Arial"/>
          <w:color w:val="000000" w:themeColor="text1"/>
          <w:sz w:val="22"/>
          <w:szCs w:val="22"/>
        </w:rPr>
        <w:t xml:space="preserve"> dni roboczych od dnia zakończenia robót, pismem złożonym bezpośrednio w siedzibie Zamawiającego.</w:t>
      </w:r>
    </w:p>
    <w:p w14:paraId="75D1E950" w14:textId="77777777" w:rsidR="0022302F" w:rsidRPr="00D83B2D" w:rsidRDefault="00512930">
      <w:pPr>
        <w:pStyle w:val="Standard"/>
        <w:numPr>
          <w:ilvl w:val="0"/>
          <w:numId w:val="3"/>
        </w:numPr>
        <w:tabs>
          <w:tab w:val="left" w:pos="568"/>
        </w:tabs>
        <w:ind w:left="284" w:hanging="284"/>
        <w:jc w:val="both"/>
        <w:rPr>
          <w:color w:val="000000" w:themeColor="text1"/>
          <w:sz w:val="22"/>
          <w:szCs w:val="22"/>
        </w:rPr>
      </w:pPr>
      <w:r w:rsidRPr="00D83B2D">
        <w:rPr>
          <w:rFonts w:eastAsia="Arial"/>
          <w:color w:val="000000" w:themeColor="text1"/>
          <w:sz w:val="22"/>
          <w:szCs w:val="22"/>
        </w:rPr>
        <w:t>Podstawą do zgłoszenia przez Wykonawcę gotowości do odbioru końcowego będzie faktyczne wykonanie robót, potwierdzone w dzienniku budowy wpisem dokonanym przez Inspektora nadzoru.</w:t>
      </w:r>
    </w:p>
    <w:p w14:paraId="10F09215" w14:textId="77777777" w:rsidR="0022302F" w:rsidRPr="00D83B2D" w:rsidRDefault="00512930">
      <w:pPr>
        <w:pStyle w:val="Standard"/>
        <w:numPr>
          <w:ilvl w:val="0"/>
          <w:numId w:val="3"/>
        </w:numPr>
        <w:tabs>
          <w:tab w:val="left" w:pos="568"/>
        </w:tabs>
        <w:ind w:left="284" w:hanging="284"/>
        <w:jc w:val="both"/>
        <w:rPr>
          <w:color w:val="000000" w:themeColor="text1"/>
          <w:sz w:val="22"/>
          <w:szCs w:val="22"/>
        </w:rPr>
      </w:pPr>
      <w:r w:rsidRPr="00D83B2D">
        <w:rPr>
          <w:rFonts w:eastAsia="Arial"/>
          <w:color w:val="000000" w:themeColor="text1"/>
          <w:sz w:val="22"/>
          <w:szCs w:val="22"/>
        </w:rPr>
        <w:t xml:space="preserve">Zamawiający zobowiązany jest do rozpoczęcia czynności odbiorowych lub odmowy dokonania odbioru końcowego, w terminie nieprzekraczającym </w:t>
      </w:r>
      <w:r w:rsidR="008D2056" w:rsidRPr="00D83B2D">
        <w:rPr>
          <w:rFonts w:eastAsia="Arial"/>
          <w:color w:val="000000" w:themeColor="text1"/>
          <w:sz w:val="22"/>
          <w:szCs w:val="22"/>
        </w:rPr>
        <w:t xml:space="preserve">4 </w:t>
      </w:r>
      <w:r w:rsidRPr="00D83B2D">
        <w:rPr>
          <w:rFonts w:eastAsia="Arial"/>
          <w:color w:val="000000" w:themeColor="text1"/>
          <w:sz w:val="22"/>
          <w:szCs w:val="22"/>
        </w:rPr>
        <w:t>dni roboczych od dnia zgłoszenia odbioru.</w:t>
      </w:r>
    </w:p>
    <w:p w14:paraId="7820F862" w14:textId="77777777" w:rsidR="0022302F" w:rsidRPr="00D83B2D" w:rsidRDefault="00512930">
      <w:pPr>
        <w:pStyle w:val="Standard"/>
        <w:numPr>
          <w:ilvl w:val="0"/>
          <w:numId w:val="3"/>
        </w:numPr>
        <w:tabs>
          <w:tab w:val="left" w:pos="568"/>
        </w:tabs>
        <w:ind w:left="284" w:hanging="284"/>
        <w:jc w:val="both"/>
        <w:rPr>
          <w:color w:val="000000" w:themeColor="text1"/>
          <w:sz w:val="22"/>
          <w:szCs w:val="22"/>
        </w:rPr>
      </w:pPr>
      <w:r w:rsidRPr="00D83B2D">
        <w:rPr>
          <w:rFonts w:eastAsia="Arial"/>
          <w:color w:val="000000" w:themeColor="text1"/>
          <w:sz w:val="22"/>
          <w:szCs w:val="22"/>
        </w:rPr>
        <w:t>Przed podpisaniem protokołu odbioru końcowego Wykonawca przekaże Zamawiającemu niezbędne dokumenty, takie jak: dokumentacja jakości wyrobów, w tym dokumenty zaświadczające o dopuszczeniu do obrotu i stosowania użytych materiałów budowlanych w trakcie realizacji przedmiotu niniejszej umowy.</w:t>
      </w:r>
    </w:p>
    <w:p w14:paraId="23E5AFC1" w14:textId="77777777" w:rsidR="0022302F" w:rsidRPr="00D83B2D" w:rsidRDefault="00512930">
      <w:pPr>
        <w:pStyle w:val="Standard"/>
        <w:numPr>
          <w:ilvl w:val="0"/>
          <w:numId w:val="3"/>
        </w:numPr>
        <w:tabs>
          <w:tab w:val="left" w:pos="568"/>
          <w:tab w:val="left" w:pos="620"/>
        </w:tabs>
        <w:ind w:left="284" w:hanging="284"/>
        <w:jc w:val="both"/>
        <w:rPr>
          <w:color w:val="000000" w:themeColor="text1"/>
          <w:sz w:val="22"/>
          <w:szCs w:val="22"/>
        </w:rPr>
      </w:pPr>
      <w:r w:rsidRPr="00D83B2D">
        <w:rPr>
          <w:rFonts w:eastAsia="Arial"/>
          <w:color w:val="000000" w:themeColor="text1"/>
          <w:sz w:val="22"/>
          <w:szCs w:val="22"/>
        </w:rPr>
        <w:t>Jeżeli w toku czynności odbioru zostanie stwierdzone, że przedmiot umowy nie jest gotowy do odbioru z powodu niezakończenia robót lub nie przedłożenia Zamawiającemu dokumentów, o których mowa w ust. 7, Zamawiający może odmówić odbioru.</w:t>
      </w:r>
    </w:p>
    <w:p w14:paraId="3D94452C" w14:textId="77777777" w:rsidR="0022302F" w:rsidRPr="00D83B2D" w:rsidRDefault="00512930">
      <w:pPr>
        <w:pStyle w:val="Standard"/>
        <w:numPr>
          <w:ilvl w:val="0"/>
          <w:numId w:val="3"/>
        </w:numPr>
        <w:ind w:left="284" w:hanging="284"/>
        <w:jc w:val="both"/>
        <w:rPr>
          <w:color w:val="000000" w:themeColor="text1"/>
          <w:sz w:val="22"/>
          <w:szCs w:val="22"/>
        </w:rPr>
      </w:pPr>
      <w:r w:rsidRPr="00D83B2D">
        <w:rPr>
          <w:rFonts w:eastAsia="Arial"/>
          <w:color w:val="000000" w:themeColor="text1"/>
          <w:sz w:val="22"/>
          <w:szCs w:val="22"/>
        </w:rPr>
        <w:t>Jeżeli w toku czynności związanych z odbiorem robót zostaną stwierdzone wady, Zamawiającemu przysługują następujące uprawnienia:</w:t>
      </w:r>
    </w:p>
    <w:p w14:paraId="7C2E7C73" w14:textId="77777777" w:rsidR="0022302F" w:rsidRPr="00D83B2D" w:rsidRDefault="00512930">
      <w:pPr>
        <w:pStyle w:val="Akapitzlist"/>
        <w:numPr>
          <w:ilvl w:val="1"/>
          <w:numId w:val="3"/>
        </w:numPr>
        <w:ind w:left="709" w:hanging="425"/>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t>jeżeli wady nadają się do usunięcia:</w:t>
      </w:r>
    </w:p>
    <w:p w14:paraId="1E695552" w14:textId="77777777" w:rsidR="0022302F" w:rsidRPr="00D83B2D" w:rsidRDefault="00512930" w:rsidP="007E3286">
      <w:pPr>
        <w:pStyle w:val="Akapitzlist"/>
        <w:numPr>
          <w:ilvl w:val="0"/>
          <w:numId w:val="77"/>
        </w:numPr>
        <w:tabs>
          <w:tab w:val="left" w:pos="1056"/>
        </w:tabs>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lastRenderedPageBreak/>
        <w:t>Zamawiający wyznaczy termin ich usunięcia,</w:t>
      </w:r>
    </w:p>
    <w:p w14:paraId="49FAE2E9" w14:textId="77777777" w:rsidR="0022302F" w:rsidRPr="00D83B2D" w:rsidRDefault="00512930">
      <w:pPr>
        <w:pStyle w:val="Akapitzlist"/>
        <w:numPr>
          <w:ilvl w:val="0"/>
          <w:numId w:val="28"/>
        </w:numPr>
        <w:tabs>
          <w:tab w:val="left" w:pos="1056"/>
        </w:tabs>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t>jeżeli Wykonawca nie usunie wykrytych wad w wyznaczonym terminie, Zamawiający nalicza mu kary umowne za każdy dzień opóźnienia zgodnie z §8 ust.2, wyznaczając ostateczny termin odbioru robót. Jeżeli Wykonawca nie usunie wad w wyznaczonym terminie, Zamawiający może zlecić ich usunięcie osobie trzeciej (innemu wykonawcy), zawieszając działalność komisji odbiorowej do czasu ich usunięcia,</w:t>
      </w:r>
    </w:p>
    <w:p w14:paraId="38DFE05C" w14:textId="77777777" w:rsidR="0022302F" w:rsidRPr="00D83B2D" w:rsidRDefault="00512930">
      <w:pPr>
        <w:pStyle w:val="Akapitzlist"/>
        <w:numPr>
          <w:ilvl w:val="0"/>
          <w:numId w:val="28"/>
        </w:numPr>
        <w:tabs>
          <w:tab w:val="left" w:pos="1056"/>
        </w:tabs>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t>w przypadku okoliczności, o których mowa w ust. 9 pkt 1) lit. b) Zamawiającemu przysługiwać będzie prawo zlecenia usunięcia zaistniałej wady osobie trzeciej na koszt i ryzyko Wykonawcy oraz naliczenia kary umownej, Wykonawca wyraża zgodę na obciążenie go kosztami wykonania zastępczego. W pierwszej kolejności Zamawiającemu przysługuje prawo ich pokrycia z wynagrodzenia Wykonawcy.</w:t>
      </w:r>
    </w:p>
    <w:p w14:paraId="7FAEE97B" w14:textId="77777777" w:rsidR="0022302F" w:rsidRPr="00D83B2D" w:rsidRDefault="00512930">
      <w:pPr>
        <w:pStyle w:val="Akapitzlist"/>
        <w:numPr>
          <w:ilvl w:val="1"/>
          <w:numId w:val="3"/>
        </w:numPr>
        <w:ind w:left="709" w:firstLine="0"/>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t>jeżeli wady nie nadają się do usunięcia oraz:</w:t>
      </w:r>
    </w:p>
    <w:p w14:paraId="74401F7F" w14:textId="77777777" w:rsidR="0022302F" w:rsidRPr="00D83B2D" w:rsidRDefault="00512930" w:rsidP="007E3286">
      <w:pPr>
        <w:pStyle w:val="Akapitzlist"/>
        <w:numPr>
          <w:ilvl w:val="0"/>
          <w:numId w:val="78"/>
        </w:numPr>
        <w:tabs>
          <w:tab w:val="left" w:pos="1056"/>
        </w:tabs>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t>jeżeli nie uniemożliwiają one użytkowania przedmiotu odbioru zgodnie z przeznaczeniem, Zamawiający może stosownie obniżyć wynagrodzenie,</w:t>
      </w:r>
    </w:p>
    <w:p w14:paraId="5B05493D" w14:textId="77777777" w:rsidR="0022302F" w:rsidRPr="00D83B2D" w:rsidRDefault="00512930">
      <w:pPr>
        <w:pStyle w:val="Akapitzlist"/>
        <w:numPr>
          <w:ilvl w:val="0"/>
          <w:numId w:val="29"/>
        </w:numPr>
        <w:tabs>
          <w:tab w:val="left" w:pos="1056"/>
        </w:tabs>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t>jeżeli wady uniemożliwiają użytkowanie zgodnie z przeznaczeniem, Zamawiający może odstąpić od umowy lub żądać ponownego wykonania przedmiotu umowy na koszt Wykonawcy,</w:t>
      </w:r>
    </w:p>
    <w:p w14:paraId="74D79DF8" w14:textId="77777777" w:rsidR="0022302F" w:rsidRPr="00D83B2D" w:rsidRDefault="00512930">
      <w:pPr>
        <w:pStyle w:val="Akapitzlist"/>
        <w:numPr>
          <w:ilvl w:val="0"/>
          <w:numId w:val="29"/>
        </w:numPr>
        <w:tabs>
          <w:tab w:val="left" w:pos="1056"/>
        </w:tabs>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t>w przypadku niewykonania w ustalonym terminie przedmiotu umowy po raz drugi – Zamawiający może odstąpić od umowy z winy Wykonawcy.</w:t>
      </w:r>
    </w:p>
    <w:p w14:paraId="0ED43A1E" w14:textId="77777777" w:rsidR="0022302F" w:rsidRPr="00D83B2D" w:rsidRDefault="00512930">
      <w:pPr>
        <w:pStyle w:val="Standard"/>
        <w:numPr>
          <w:ilvl w:val="0"/>
          <w:numId w:val="3"/>
        </w:numPr>
        <w:ind w:left="284" w:firstLine="0"/>
        <w:jc w:val="both"/>
        <w:rPr>
          <w:color w:val="000000" w:themeColor="text1"/>
          <w:sz w:val="22"/>
          <w:szCs w:val="22"/>
        </w:rPr>
      </w:pPr>
      <w:r w:rsidRPr="00D83B2D">
        <w:rPr>
          <w:rFonts w:eastAsia="Arial"/>
          <w:color w:val="000000" w:themeColor="text1"/>
          <w:sz w:val="22"/>
          <w:szCs w:val="22"/>
        </w:rPr>
        <w:t>Wykonawca powiadomi Zamawiającego o usunięciu wad wspomnianych w ust. 9 pkt 1. Strony w ustalonym terminie dokonają odbioru i potwierdzą usunięcie wad w formie pisemnej.</w:t>
      </w:r>
    </w:p>
    <w:p w14:paraId="7EC650A9" w14:textId="77777777" w:rsidR="0022302F" w:rsidRPr="00D83B2D" w:rsidRDefault="00512930">
      <w:pPr>
        <w:pStyle w:val="Standard"/>
        <w:numPr>
          <w:ilvl w:val="0"/>
          <w:numId w:val="3"/>
        </w:numPr>
        <w:ind w:left="284" w:firstLine="0"/>
        <w:jc w:val="both"/>
        <w:rPr>
          <w:color w:val="000000" w:themeColor="text1"/>
          <w:sz w:val="22"/>
          <w:szCs w:val="22"/>
        </w:rPr>
      </w:pPr>
      <w:r w:rsidRPr="00D83B2D">
        <w:rPr>
          <w:rFonts w:eastAsia="Arial"/>
          <w:color w:val="000000" w:themeColor="text1"/>
          <w:sz w:val="22"/>
          <w:szCs w:val="22"/>
        </w:rPr>
        <w:t>Datę odbioru końcowego przedmiotu umowy stanowi dzień podpisania przez Strony protokołu odbioru końcowego robót.</w:t>
      </w:r>
    </w:p>
    <w:p w14:paraId="19115357" w14:textId="77777777" w:rsidR="0022302F" w:rsidRPr="00D83B2D" w:rsidRDefault="00512930">
      <w:pPr>
        <w:pStyle w:val="Standard"/>
        <w:numPr>
          <w:ilvl w:val="0"/>
          <w:numId w:val="3"/>
        </w:numPr>
        <w:ind w:left="284" w:firstLine="0"/>
        <w:jc w:val="both"/>
        <w:rPr>
          <w:color w:val="000000" w:themeColor="text1"/>
          <w:sz w:val="22"/>
          <w:szCs w:val="22"/>
        </w:rPr>
      </w:pPr>
      <w:r w:rsidRPr="00D83B2D">
        <w:rPr>
          <w:rFonts w:eastAsia="Arial"/>
          <w:color w:val="000000" w:themeColor="text1"/>
          <w:sz w:val="22"/>
          <w:szCs w:val="22"/>
        </w:rPr>
        <w:t>Wraz z podpisaniem bezusterkowego końcowego protokołu odbioru robót, Wykonawca dostarczy decyzję o pozwoleniu na użytkowanie.</w:t>
      </w:r>
    </w:p>
    <w:p w14:paraId="48B6F278" w14:textId="77777777" w:rsidR="0022302F" w:rsidRPr="00D83B2D" w:rsidRDefault="0022302F">
      <w:pPr>
        <w:pStyle w:val="Standard"/>
        <w:rPr>
          <w:rFonts w:eastAsia="Arial"/>
          <w:color w:val="000000" w:themeColor="text1"/>
          <w:sz w:val="22"/>
          <w:szCs w:val="22"/>
        </w:rPr>
      </w:pPr>
    </w:p>
    <w:p w14:paraId="2D80B279"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 10</w:t>
      </w:r>
    </w:p>
    <w:p w14:paraId="3D4B8D5F"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Odstąpienie od umowy</w:t>
      </w:r>
    </w:p>
    <w:p w14:paraId="167B3EF2" w14:textId="77777777" w:rsidR="0022302F" w:rsidRPr="00D83B2D" w:rsidRDefault="00512930" w:rsidP="007E3286">
      <w:pPr>
        <w:pStyle w:val="Standard"/>
        <w:numPr>
          <w:ilvl w:val="0"/>
          <w:numId w:val="79"/>
        </w:numPr>
        <w:jc w:val="both"/>
        <w:rPr>
          <w:color w:val="000000" w:themeColor="text1"/>
          <w:sz w:val="22"/>
          <w:szCs w:val="22"/>
        </w:rPr>
      </w:pPr>
      <w:r w:rsidRPr="00D83B2D">
        <w:rPr>
          <w:rFonts w:eastAsia="Arial Unicode MS"/>
          <w:color w:val="000000" w:themeColor="text1"/>
          <w:sz w:val="22"/>
          <w:szCs w:val="22"/>
          <w:lang w:eastAsia="pl-PL"/>
        </w:rPr>
        <w:t>W przypadku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a Wykonawca może żądać jedynie wynagrodzenia należnego mu z tytułu wykonania części umowy.</w:t>
      </w:r>
    </w:p>
    <w:p w14:paraId="112A7DB1" w14:textId="77777777" w:rsidR="0022302F" w:rsidRPr="00D83B2D" w:rsidRDefault="00512930">
      <w:pPr>
        <w:pStyle w:val="Standard"/>
        <w:numPr>
          <w:ilvl w:val="0"/>
          <w:numId w:val="2"/>
        </w:numPr>
        <w:jc w:val="both"/>
        <w:rPr>
          <w:color w:val="000000" w:themeColor="text1"/>
          <w:sz w:val="22"/>
          <w:szCs w:val="22"/>
        </w:rPr>
      </w:pPr>
      <w:r w:rsidRPr="00D83B2D">
        <w:rPr>
          <w:rFonts w:eastAsia="Arial Unicode MS"/>
          <w:color w:val="000000" w:themeColor="text1"/>
          <w:sz w:val="22"/>
          <w:szCs w:val="22"/>
          <w:lang w:eastAsia="pl-PL"/>
        </w:rPr>
        <w:t>Oprócz przypadków wymienionych w przepisach prawa, Zamawiającemu przysługuje prawo do odstąpienia od niniejszej Umowy z winy Wykonawcy, jeżeli:</w:t>
      </w:r>
    </w:p>
    <w:p w14:paraId="2624B67C" w14:textId="77777777" w:rsidR="0022302F" w:rsidRPr="00D83B2D" w:rsidRDefault="00512930" w:rsidP="007E3286">
      <w:pPr>
        <w:pStyle w:val="Standard"/>
        <w:numPr>
          <w:ilvl w:val="0"/>
          <w:numId w:val="80"/>
        </w:numPr>
        <w:ind w:left="709" w:firstLine="0"/>
        <w:jc w:val="both"/>
        <w:rPr>
          <w:color w:val="000000" w:themeColor="text1"/>
          <w:sz w:val="22"/>
          <w:szCs w:val="22"/>
        </w:rPr>
      </w:pPr>
      <w:r w:rsidRPr="00D83B2D">
        <w:rPr>
          <w:rFonts w:eastAsia="Arial Unicode MS"/>
          <w:color w:val="000000" w:themeColor="text1"/>
          <w:sz w:val="22"/>
          <w:szCs w:val="22"/>
          <w:lang w:eastAsia="pl-PL"/>
        </w:rPr>
        <w:t>nastąpi likwidacja firmy,</w:t>
      </w:r>
    </w:p>
    <w:p w14:paraId="69797BF3" w14:textId="77777777" w:rsidR="0022302F" w:rsidRPr="00D83B2D" w:rsidRDefault="00512930">
      <w:pPr>
        <w:pStyle w:val="Standard"/>
        <w:numPr>
          <w:ilvl w:val="0"/>
          <w:numId w:val="30"/>
        </w:numPr>
        <w:ind w:left="709" w:firstLine="0"/>
        <w:jc w:val="both"/>
        <w:rPr>
          <w:color w:val="000000" w:themeColor="text1"/>
          <w:sz w:val="22"/>
          <w:szCs w:val="22"/>
        </w:rPr>
      </w:pPr>
      <w:r w:rsidRPr="00D83B2D">
        <w:rPr>
          <w:rFonts w:eastAsia="Arial Unicode MS"/>
          <w:color w:val="000000" w:themeColor="text1"/>
          <w:sz w:val="22"/>
          <w:szCs w:val="22"/>
          <w:lang w:eastAsia="pl-PL"/>
        </w:rPr>
        <w:t>zostanie wydany nakaz zajęcia majątku Wykonawcy w zakresie, który uniemożliwia wykonanie przez Wykonawcę przedmiotu umowy,</w:t>
      </w:r>
    </w:p>
    <w:p w14:paraId="74950F5D" w14:textId="77777777" w:rsidR="0022302F" w:rsidRPr="00D83B2D" w:rsidRDefault="00512930">
      <w:pPr>
        <w:pStyle w:val="Standard"/>
        <w:numPr>
          <w:ilvl w:val="0"/>
          <w:numId w:val="30"/>
        </w:numPr>
        <w:ind w:left="709" w:firstLine="0"/>
        <w:jc w:val="both"/>
        <w:rPr>
          <w:color w:val="000000" w:themeColor="text1"/>
          <w:sz w:val="22"/>
          <w:szCs w:val="22"/>
        </w:rPr>
      </w:pPr>
      <w:r w:rsidRPr="00D83B2D">
        <w:rPr>
          <w:rFonts w:eastAsia="Arial Unicode MS"/>
          <w:color w:val="000000" w:themeColor="text1"/>
          <w:sz w:val="22"/>
          <w:szCs w:val="22"/>
          <w:lang w:eastAsia="pl-PL"/>
        </w:rPr>
        <w:t>Wykonawca nie rozpoczął czynności dotyczących realizacji przedmiotu umowy w terminie 10 dni od daty przekazania terenu budowy,</w:t>
      </w:r>
    </w:p>
    <w:p w14:paraId="157B46D1" w14:textId="77777777" w:rsidR="0022302F" w:rsidRPr="00D83B2D" w:rsidRDefault="00512930">
      <w:pPr>
        <w:pStyle w:val="Standard"/>
        <w:numPr>
          <w:ilvl w:val="0"/>
          <w:numId w:val="30"/>
        </w:numPr>
        <w:ind w:left="709" w:firstLine="0"/>
        <w:jc w:val="both"/>
        <w:rPr>
          <w:color w:val="000000" w:themeColor="text1"/>
          <w:sz w:val="22"/>
          <w:szCs w:val="22"/>
        </w:rPr>
      </w:pPr>
      <w:r w:rsidRPr="00D83B2D">
        <w:rPr>
          <w:rFonts w:eastAsia="Arial Unicode MS"/>
          <w:color w:val="000000" w:themeColor="text1"/>
          <w:sz w:val="22"/>
          <w:szCs w:val="22"/>
          <w:lang w:eastAsia="pl-PL"/>
        </w:rPr>
        <w:t>Wykonawca przerwał, z nieuzasadnionych przyczyn wykonanie przedmiotu umowy, a przerwa trwa dłużej niż 5 dni,</w:t>
      </w:r>
    </w:p>
    <w:p w14:paraId="35588649" w14:textId="77777777" w:rsidR="0022302F" w:rsidRPr="00D83B2D" w:rsidRDefault="00512930">
      <w:pPr>
        <w:pStyle w:val="Standard"/>
        <w:numPr>
          <w:ilvl w:val="0"/>
          <w:numId w:val="30"/>
        </w:numPr>
        <w:ind w:left="709" w:firstLine="0"/>
        <w:jc w:val="both"/>
        <w:rPr>
          <w:color w:val="000000" w:themeColor="text1"/>
          <w:sz w:val="22"/>
          <w:szCs w:val="22"/>
        </w:rPr>
      </w:pPr>
      <w:r w:rsidRPr="00D83B2D">
        <w:rPr>
          <w:rFonts w:eastAsia="Arial Unicode MS"/>
          <w:color w:val="000000" w:themeColor="text1"/>
          <w:sz w:val="22"/>
          <w:szCs w:val="22"/>
          <w:lang w:eastAsia="pl-PL"/>
        </w:rPr>
        <w:t>nastąpi rażące naruszenie warunków umowy w szczególności, gdy Wykonawca realizuje roboty przewidziane niniejszą umową w sposób niezgodny z dokumentacją projektową, wskazaniami Zamawiającego, nieterminowo, niezgodnie z harmonogramem lub w innych przypadkach określonych w umowie. Do skuteczności odstąpienia w niniejszym przypadku wymagane jest uprzednie pisemne wyznaczenie Wykonawcy 7 dniowego terminu na usunięcie stanu stanowiącego podstawę zamierzonego odstąpienia oraz bezskuteczny upływ tego terminu.</w:t>
      </w:r>
    </w:p>
    <w:p w14:paraId="20246781" w14:textId="77777777" w:rsidR="0022302F" w:rsidRPr="00D83B2D" w:rsidRDefault="00512930">
      <w:pPr>
        <w:pStyle w:val="Standard"/>
        <w:numPr>
          <w:ilvl w:val="0"/>
          <w:numId w:val="30"/>
        </w:numPr>
        <w:ind w:left="709" w:firstLine="0"/>
        <w:jc w:val="both"/>
        <w:rPr>
          <w:color w:val="000000" w:themeColor="text1"/>
          <w:sz w:val="22"/>
          <w:szCs w:val="22"/>
        </w:rPr>
      </w:pPr>
      <w:r w:rsidRPr="00D83B2D">
        <w:rPr>
          <w:rFonts w:eastAsia="Arial Unicode MS"/>
          <w:color w:val="000000" w:themeColor="text1"/>
          <w:sz w:val="22"/>
          <w:szCs w:val="22"/>
          <w:lang w:eastAsia="pl-PL"/>
        </w:rPr>
        <w:t>Wykonawca skierował, bez akceptacji Zamawiającego, do kierowania budową osobę inną niż wskazana w Ofercie Wykonawcy,</w:t>
      </w:r>
    </w:p>
    <w:p w14:paraId="2FA37031" w14:textId="77777777" w:rsidR="0022302F" w:rsidRPr="00D83B2D" w:rsidRDefault="00512930">
      <w:pPr>
        <w:pStyle w:val="Standard"/>
        <w:numPr>
          <w:ilvl w:val="0"/>
          <w:numId w:val="30"/>
        </w:numPr>
        <w:ind w:left="709" w:firstLine="0"/>
        <w:jc w:val="both"/>
        <w:rPr>
          <w:color w:val="000000" w:themeColor="text1"/>
          <w:sz w:val="22"/>
          <w:szCs w:val="22"/>
        </w:rPr>
      </w:pPr>
      <w:r w:rsidRPr="00D83B2D">
        <w:rPr>
          <w:rFonts w:eastAsia="Arial Unicode MS"/>
          <w:color w:val="000000" w:themeColor="text1"/>
          <w:sz w:val="22"/>
          <w:szCs w:val="22"/>
          <w:lang w:eastAsia="pl-PL"/>
        </w:rPr>
        <w:t>Wykonawca będzie realizował roboty budowlane przez Podwykonawcę lub dalszego Podwykonawcę, niezgłoszonego Zamawiającemu - zgodnie z zapisami określonymi w § 13 ust. 2 niniejszej umowy.</w:t>
      </w:r>
    </w:p>
    <w:p w14:paraId="2C13E7B6" w14:textId="77777777" w:rsidR="0022302F" w:rsidRPr="00D83B2D" w:rsidRDefault="00512930">
      <w:pPr>
        <w:pStyle w:val="Standard"/>
        <w:numPr>
          <w:ilvl w:val="0"/>
          <w:numId w:val="2"/>
        </w:numPr>
        <w:jc w:val="both"/>
        <w:rPr>
          <w:color w:val="000000" w:themeColor="text1"/>
          <w:sz w:val="22"/>
          <w:szCs w:val="22"/>
        </w:rPr>
      </w:pPr>
      <w:r w:rsidRPr="00D83B2D">
        <w:rPr>
          <w:rFonts w:eastAsia="Arial Unicode MS"/>
          <w:color w:val="000000" w:themeColor="text1"/>
          <w:sz w:val="22"/>
          <w:szCs w:val="22"/>
          <w:lang w:eastAsia="pl-PL"/>
        </w:rPr>
        <w:t>Wykonawcy przysługuje prawo odstąpienia od umowy, jeżeli Zamawiający zawiadomi Wykonawcę, iż wobec zaistnienia uprzednio nieprzewidzianych okoliczności nie będzie mógł spełnić swoich zobowiązań umownych wobec Wykonawcy.</w:t>
      </w:r>
    </w:p>
    <w:p w14:paraId="12ACF7C7" w14:textId="77777777" w:rsidR="0022302F" w:rsidRPr="00D83B2D" w:rsidRDefault="00512930">
      <w:pPr>
        <w:pStyle w:val="Standard"/>
        <w:numPr>
          <w:ilvl w:val="0"/>
          <w:numId w:val="2"/>
        </w:numPr>
        <w:jc w:val="both"/>
        <w:rPr>
          <w:color w:val="000000" w:themeColor="text1"/>
          <w:sz w:val="22"/>
          <w:szCs w:val="22"/>
        </w:rPr>
      </w:pPr>
      <w:r w:rsidRPr="00D83B2D">
        <w:rPr>
          <w:rFonts w:eastAsia="Arial Unicode MS"/>
          <w:color w:val="000000" w:themeColor="text1"/>
          <w:sz w:val="22"/>
          <w:szCs w:val="22"/>
          <w:lang w:eastAsia="pl-PL"/>
        </w:rPr>
        <w:t>Odstąpienie od niniejszej Umowy wymaga formy pisemnej oraz uzasadnienia pod rygorem nieważności.</w:t>
      </w:r>
    </w:p>
    <w:p w14:paraId="10AA4BC9" w14:textId="77777777" w:rsidR="0022302F" w:rsidRPr="00D83B2D" w:rsidRDefault="00512930">
      <w:pPr>
        <w:pStyle w:val="Standard"/>
        <w:numPr>
          <w:ilvl w:val="0"/>
          <w:numId w:val="2"/>
        </w:numPr>
        <w:jc w:val="both"/>
        <w:rPr>
          <w:color w:val="000000" w:themeColor="text1"/>
          <w:sz w:val="22"/>
          <w:szCs w:val="22"/>
        </w:rPr>
      </w:pPr>
      <w:r w:rsidRPr="00D83B2D">
        <w:rPr>
          <w:rFonts w:eastAsia="Arial Unicode MS"/>
          <w:color w:val="000000" w:themeColor="text1"/>
          <w:sz w:val="22"/>
          <w:szCs w:val="22"/>
          <w:lang w:eastAsia="pl-PL"/>
        </w:rPr>
        <w:lastRenderedPageBreak/>
        <w:t>Zamawiający jak i Wykonawca mogą odstąpić od niniejszej umowy składając oświadczenie o odstąpieniu w terminie miesiąca od dnia powzięcia wiadomości o okolicznościach uzasadniających odstąpienie, określonych w § 10 ust. 2 i 3, a skutek złożonego przez Zamawiającego lub Wykonawcę oświadczenia woli o odstąpieniu następuje z dniem doręczenia Wykonawcy, bądź Zamawiającemu tego oświadczenia. Odstąpienie to w relacjach pomiędzy stronami niniejszej umowy wywiera skutek wyłącznie na przyszłość.</w:t>
      </w:r>
    </w:p>
    <w:p w14:paraId="702A243A" w14:textId="77777777" w:rsidR="0022302F" w:rsidRPr="00D83B2D" w:rsidRDefault="00512930">
      <w:pPr>
        <w:pStyle w:val="Standard"/>
        <w:numPr>
          <w:ilvl w:val="0"/>
          <w:numId w:val="2"/>
        </w:numPr>
        <w:jc w:val="both"/>
        <w:rPr>
          <w:color w:val="000000" w:themeColor="text1"/>
          <w:sz w:val="22"/>
          <w:szCs w:val="22"/>
        </w:rPr>
      </w:pPr>
      <w:r w:rsidRPr="00D83B2D">
        <w:rPr>
          <w:rFonts w:eastAsia="Arial Unicode MS"/>
          <w:color w:val="000000" w:themeColor="text1"/>
          <w:sz w:val="22"/>
          <w:szCs w:val="22"/>
          <w:lang w:eastAsia="pl-PL"/>
        </w:rPr>
        <w:t>W związku z ustaleniem przez Strony, iż odstąpienie od umowy ma skutek na przyszłość Wykonawcę oraz Zamawiającego obciążają następujące obowiązki szczegółowe:</w:t>
      </w:r>
    </w:p>
    <w:p w14:paraId="1BBCA67B" w14:textId="77777777" w:rsidR="0022302F" w:rsidRPr="00D83B2D" w:rsidRDefault="00512930" w:rsidP="007E3286">
      <w:pPr>
        <w:pStyle w:val="Standard"/>
        <w:numPr>
          <w:ilvl w:val="0"/>
          <w:numId w:val="81"/>
        </w:numPr>
        <w:ind w:left="709" w:firstLine="0"/>
        <w:jc w:val="both"/>
        <w:rPr>
          <w:color w:val="000000" w:themeColor="text1"/>
          <w:sz w:val="22"/>
          <w:szCs w:val="22"/>
        </w:rPr>
      </w:pPr>
      <w:r w:rsidRPr="00D83B2D">
        <w:rPr>
          <w:rFonts w:eastAsia="Arial Unicode MS"/>
          <w:color w:val="000000" w:themeColor="text1"/>
          <w:sz w:val="22"/>
          <w:szCs w:val="22"/>
          <w:lang w:eastAsia="pl-PL"/>
        </w:rPr>
        <w:t>w terminie siedmiu dni od daty odstąpienia od niniejszej Umowy Wykonawca, przy udziale Komisji powołanej do odbioru robót ze strony Zamawiającego, sporządzi szczegółowy protokół inwentaryzacji robót w toku według stanu na dzień odstąpienia;</w:t>
      </w:r>
    </w:p>
    <w:p w14:paraId="2F4B7541" w14:textId="77777777" w:rsidR="0022302F" w:rsidRPr="00D83B2D" w:rsidRDefault="00512930">
      <w:pPr>
        <w:pStyle w:val="Standard"/>
        <w:numPr>
          <w:ilvl w:val="0"/>
          <w:numId w:val="31"/>
        </w:numPr>
        <w:ind w:left="709" w:firstLine="0"/>
        <w:jc w:val="both"/>
        <w:rPr>
          <w:color w:val="000000" w:themeColor="text1"/>
          <w:sz w:val="22"/>
          <w:szCs w:val="22"/>
        </w:rPr>
      </w:pPr>
      <w:r w:rsidRPr="00D83B2D">
        <w:rPr>
          <w:rFonts w:eastAsia="Arial Unicode MS"/>
          <w:color w:val="000000" w:themeColor="text1"/>
          <w:sz w:val="22"/>
          <w:szCs w:val="22"/>
          <w:lang w:eastAsia="pl-PL"/>
        </w:rPr>
        <w:t>Wykonawca zabezpieczy przerwane roboty w zakresie obustronnie uzgodnionym na koszt tej Strony, z winy której nastąpiło odstąpienie od niniejszej Umowy;</w:t>
      </w:r>
    </w:p>
    <w:p w14:paraId="7CDE1DC5" w14:textId="77777777" w:rsidR="0022302F" w:rsidRPr="00D83B2D" w:rsidRDefault="00512930">
      <w:pPr>
        <w:pStyle w:val="Standard"/>
        <w:numPr>
          <w:ilvl w:val="0"/>
          <w:numId w:val="31"/>
        </w:numPr>
        <w:ind w:left="709" w:firstLine="0"/>
        <w:jc w:val="both"/>
        <w:rPr>
          <w:color w:val="000000" w:themeColor="text1"/>
          <w:sz w:val="22"/>
          <w:szCs w:val="22"/>
        </w:rPr>
      </w:pPr>
      <w:r w:rsidRPr="00D83B2D">
        <w:rPr>
          <w:rFonts w:eastAsia="Arial Unicode MS"/>
          <w:color w:val="000000" w:themeColor="text1"/>
          <w:sz w:val="22"/>
          <w:szCs w:val="22"/>
          <w:lang w:eastAsia="pl-PL"/>
        </w:rPr>
        <w:t>Wykonawca sporządzi wykaz tych materiałów, konstrukcji lub urządzeń, które nie mogą być wykorzystane przez Zamawiającego do realizacji innych robót nieobjętych niniejszą Umową, jeżeli odstąpienie od niniejszej Umowy nastąpiło z przyczyn niezależnych od niego;</w:t>
      </w:r>
    </w:p>
    <w:p w14:paraId="702902A1" w14:textId="77777777" w:rsidR="0022302F" w:rsidRPr="00D83B2D" w:rsidRDefault="00512930">
      <w:pPr>
        <w:pStyle w:val="Standard"/>
        <w:numPr>
          <w:ilvl w:val="0"/>
          <w:numId w:val="31"/>
        </w:numPr>
        <w:ind w:left="709" w:firstLine="0"/>
        <w:jc w:val="both"/>
        <w:rPr>
          <w:color w:val="000000" w:themeColor="text1"/>
          <w:sz w:val="22"/>
          <w:szCs w:val="22"/>
        </w:rPr>
      </w:pPr>
      <w:r w:rsidRPr="00D83B2D">
        <w:rPr>
          <w:rFonts w:eastAsia="Arial Unicode MS"/>
          <w:color w:val="000000" w:themeColor="text1"/>
          <w:sz w:val="22"/>
          <w:szCs w:val="22"/>
          <w:lang w:eastAsia="pl-PL"/>
        </w:rPr>
        <w:t>Wykonawca zgłosi do dokonania przez Zamawiającego odbiór robót przerwanych oraz robót zabezpieczających. Jeżeli odstąpienie od niniejszej Umowy nastąpiło z przyczyn, za które odpowiada Wykonawca, niezwłocznie, a najpóźniej w terminie czternastu dni, usunie z terenu budowy urządzenia zaplecza przez niego dostarczone lub wzniesione;</w:t>
      </w:r>
    </w:p>
    <w:p w14:paraId="7056C243" w14:textId="77777777" w:rsidR="0022302F" w:rsidRPr="00D83B2D" w:rsidRDefault="00512930" w:rsidP="00D068A1">
      <w:pPr>
        <w:pStyle w:val="Standard"/>
        <w:numPr>
          <w:ilvl w:val="0"/>
          <w:numId w:val="31"/>
        </w:numPr>
        <w:ind w:left="709" w:firstLine="0"/>
        <w:jc w:val="both"/>
        <w:rPr>
          <w:color w:val="000000" w:themeColor="text1"/>
          <w:sz w:val="22"/>
          <w:szCs w:val="22"/>
        </w:rPr>
      </w:pPr>
      <w:r w:rsidRPr="00D83B2D">
        <w:rPr>
          <w:rFonts w:eastAsia="Arial Unicode MS"/>
          <w:color w:val="000000" w:themeColor="text1"/>
          <w:sz w:val="22"/>
          <w:szCs w:val="22"/>
          <w:lang w:eastAsia="pl-PL"/>
        </w:rPr>
        <w:t>Zamawiający, w razie odstąpienia od niniejszej Umowy z przyczyn, za które Wykonawca nie odpowiada, zobowiązany jest do</w:t>
      </w:r>
      <w:r w:rsidR="00D068A1" w:rsidRPr="00D83B2D">
        <w:rPr>
          <w:color w:val="000000" w:themeColor="text1"/>
          <w:sz w:val="22"/>
          <w:szCs w:val="22"/>
        </w:rPr>
        <w:t xml:space="preserve"> </w:t>
      </w:r>
      <w:r w:rsidRPr="00D83B2D">
        <w:rPr>
          <w:rFonts w:eastAsia="Arial Unicode MS"/>
          <w:color w:val="000000" w:themeColor="text1"/>
          <w:sz w:val="22"/>
          <w:szCs w:val="22"/>
          <w:lang w:eastAsia="pl-PL"/>
        </w:rPr>
        <w:t>przejęcia od Wykonawcy pod swój dozór terenu budowy w ciągu siedmiu dni od daty odstąpienia przez Strony od niniejszej Umowy wraz ze szczegółowym protokołem inwentaryzacji robót w toku.</w:t>
      </w:r>
    </w:p>
    <w:p w14:paraId="4B677435" w14:textId="77777777" w:rsidR="00E72F3A" w:rsidRPr="00D83B2D" w:rsidRDefault="00E72F3A" w:rsidP="00E72F3A">
      <w:pPr>
        <w:pStyle w:val="Standard"/>
        <w:numPr>
          <w:ilvl w:val="0"/>
          <w:numId w:val="2"/>
        </w:numPr>
        <w:jc w:val="both"/>
        <w:rPr>
          <w:color w:val="000000" w:themeColor="text1"/>
          <w:sz w:val="22"/>
          <w:szCs w:val="22"/>
        </w:rPr>
      </w:pPr>
      <w:r w:rsidRPr="00D83B2D">
        <w:rPr>
          <w:color w:val="000000" w:themeColor="text1"/>
          <w:sz w:val="22"/>
          <w:szCs w:val="22"/>
        </w:rPr>
        <w:t>W przypadku odstąpienia od Umowy z przyczyn leżących po stronie Wykonawcy, Zamawiający dokona odbioru robót wykonanych przez Wykonawcę do dnia odstąpienia oraz zapłaci Wykonawcy wynagrodzenie za ww. roboty.</w:t>
      </w:r>
    </w:p>
    <w:p w14:paraId="5AE1F66F" w14:textId="77777777" w:rsidR="00E72F3A" w:rsidRPr="00D83B2D" w:rsidRDefault="00E72F3A" w:rsidP="00E72F3A">
      <w:pPr>
        <w:pStyle w:val="Standard"/>
        <w:numPr>
          <w:ilvl w:val="0"/>
          <w:numId w:val="2"/>
        </w:numPr>
        <w:jc w:val="both"/>
        <w:rPr>
          <w:color w:val="000000" w:themeColor="text1"/>
          <w:sz w:val="22"/>
          <w:szCs w:val="22"/>
        </w:rPr>
      </w:pPr>
      <w:r w:rsidRPr="00D83B2D">
        <w:rPr>
          <w:color w:val="000000" w:themeColor="text1"/>
          <w:sz w:val="22"/>
          <w:szCs w:val="22"/>
        </w:rPr>
        <w:t>Wysokość wynagrodzenia zostanie ustalona zgodnie z treścią ust. 9, za wyjątkiem pkt. 2 – pod uwagę brane będą ceny wykonywanych elementów robót określone w harmonogramie rzeczowo – finansowo -terminowym. Wartość tak wyliczonego wynagrodzenia zostanie pomniejszona o roszczenia Zamawiającego z tytułu kar umownych, ewentualnych roszczeń wynikających z obniżenia ceny na podstawie przepisów o rękojmi i gwarancji oraz innych roszczeń odszkodowawczych. Zamawiający nie pokryje kosztów za zakupione przez Wykonawcę materiały i urządzenia, które nie zostały zabudowane w odebrane roboty oraz kosztów budowy obiektów zaplecza, urządzeń związanych z zagospodarowaniem i uzbrojeniem terenu budowy. Koszty dodatkowe poniesione na zabezpieczenie robót i terenu budowy oraz wszelkie inne uzasadnione koszty związane z odstąpieniem od umowy ponosi Wykonawca.</w:t>
      </w:r>
    </w:p>
    <w:p w14:paraId="29B7F0B8" w14:textId="77777777" w:rsidR="00E72F3A" w:rsidRPr="00D83B2D" w:rsidRDefault="00E72F3A" w:rsidP="00E72F3A">
      <w:pPr>
        <w:pStyle w:val="Standard"/>
        <w:numPr>
          <w:ilvl w:val="0"/>
          <w:numId w:val="2"/>
        </w:numPr>
        <w:jc w:val="both"/>
        <w:rPr>
          <w:color w:val="000000" w:themeColor="text1"/>
          <w:sz w:val="22"/>
          <w:szCs w:val="22"/>
        </w:rPr>
      </w:pPr>
      <w:r w:rsidRPr="00D83B2D">
        <w:rPr>
          <w:color w:val="000000" w:themeColor="text1"/>
          <w:sz w:val="22"/>
          <w:szCs w:val="22"/>
        </w:rPr>
        <w:t>Sposób obliczenia należnego wynagrodzenia Wykonawcy z tytułu wykonania części umowy po odstąpieniu od umowy będzie następujący:</w:t>
      </w:r>
    </w:p>
    <w:p w14:paraId="109A8801" w14:textId="77777777" w:rsidR="00E72F3A" w:rsidRPr="00D83B2D" w:rsidRDefault="00394555" w:rsidP="00E72F3A">
      <w:pPr>
        <w:pStyle w:val="Standard"/>
        <w:numPr>
          <w:ilvl w:val="1"/>
          <w:numId w:val="2"/>
        </w:numPr>
        <w:jc w:val="both"/>
        <w:rPr>
          <w:color w:val="000000" w:themeColor="text1"/>
          <w:sz w:val="22"/>
          <w:szCs w:val="22"/>
        </w:rPr>
      </w:pPr>
      <w:r w:rsidRPr="00D83B2D">
        <w:rPr>
          <w:color w:val="000000" w:themeColor="text1"/>
          <w:sz w:val="22"/>
          <w:szCs w:val="22"/>
        </w:rPr>
        <w:t>w przypadku odstąpienia od umowy na etapie realizacji prac na podstawie dokumentacji projektowej Strony zobowiązane są do protokolarnego ustalenia przez wyznaczonych przedstawicieli procentowego stopnia zaawansowania wykonania prac ujętych w dokumentacji projektowej i pomnożenia ustalonej wielkości przez wartość robót określoną w dokumentacji projektowej wraz z uzgodnieniami,</w:t>
      </w:r>
    </w:p>
    <w:p w14:paraId="13605AF1" w14:textId="77777777" w:rsidR="00394555" w:rsidRPr="00D83B2D" w:rsidRDefault="00394555" w:rsidP="00E72F3A">
      <w:pPr>
        <w:pStyle w:val="Standard"/>
        <w:numPr>
          <w:ilvl w:val="1"/>
          <w:numId w:val="2"/>
        </w:numPr>
        <w:jc w:val="both"/>
        <w:rPr>
          <w:color w:val="000000" w:themeColor="text1"/>
          <w:sz w:val="22"/>
          <w:szCs w:val="22"/>
        </w:rPr>
      </w:pPr>
      <w:r w:rsidRPr="00D83B2D">
        <w:rPr>
          <w:color w:val="000000" w:themeColor="text1"/>
          <w:sz w:val="22"/>
          <w:szCs w:val="22"/>
        </w:rPr>
        <w:t>w przypadku odstąpienia od całej pozycji określonej w harmonogramie rzeczowo – finansowo -terminowym, nastąpi odliczenie wartości tej pozycji (wynikającej z harmonogramu rzeczowo – finansowo -terminowego) i następujących po niej od ogólnej wartości przedmiotu zamówienia,</w:t>
      </w:r>
    </w:p>
    <w:p w14:paraId="728D9B73" w14:textId="77777777" w:rsidR="00394555" w:rsidRPr="00D83B2D" w:rsidRDefault="00394555" w:rsidP="00E72F3A">
      <w:pPr>
        <w:pStyle w:val="Standard"/>
        <w:numPr>
          <w:ilvl w:val="1"/>
          <w:numId w:val="2"/>
        </w:numPr>
        <w:jc w:val="both"/>
        <w:rPr>
          <w:color w:val="000000" w:themeColor="text1"/>
          <w:sz w:val="22"/>
          <w:szCs w:val="22"/>
        </w:rPr>
      </w:pPr>
      <w:r w:rsidRPr="00D83B2D">
        <w:rPr>
          <w:color w:val="000000" w:themeColor="text1"/>
          <w:sz w:val="22"/>
          <w:szCs w:val="22"/>
        </w:rPr>
        <w:t>w przypadku odstąpienia od części robót z danej pozycji harmonogramu rzeczowo – finansowo -terminowego, obliczenie wykonanej części tego elementu nastąpi na podstawie protokolarnego ustalenia przez strony procentowego zaawansowania wykonania danego elementu,</w:t>
      </w:r>
    </w:p>
    <w:p w14:paraId="3D918B0E" w14:textId="77777777" w:rsidR="00394555" w:rsidRPr="00D83B2D" w:rsidRDefault="00394555" w:rsidP="00E72F3A">
      <w:pPr>
        <w:pStyle w:val="Standard"/>
        <w:numPr>
          <w:ilvl w:val="1"/>
          <w:numId w:val="2"/>
        </w:numPr>
        <w:jc w:val="both"/>
        <w:rPr>
          <w:color w:val="000000" w:themeColor="text1"/>
          <w:sz w:val="22"/>
          <w:szCs w:val="22"/>
        </w:rPr>
      </w:pPr>
      <w:r w:rsidRPr="00D83B2D">
        <w:rPr>
          <w:color w:val="000000" w:themeColor="text1"/>
          <w:sz w:val="22"/>
          <w:szCs w:val="22"/>
        </w:rPr>
        <w:t>dopuszcza się także zastosowanie rozliczenia za pomocą kosztorysu powykonawczego sporządzonego w oparciu o obowiązujące Katalogi Nakładów Rzeczowych i minimalne ceny robocizny, sprzętu i materiałów itd</w:t>
      </w:r>
      <w:r w:rsidR="0059306A" w:rsidRPr="00D83B2D">
        <w:rPr>
          <w:color w:val="000000" w:themeColor="text1"/>
          <w:sz w:val="22"/>
          <w:szCs w:val="22"/>
        </w:rPr>
        <w:t>. (dla województwa mazowieckiego) publikowanych w biuletynie SEKOCENBUD dla kwartału poprzedzającego wykonanie tych robót.</w:t>
      </w:r>
    </w:p>
    <w:p w14:paraId="139070BB" w14:textId="77777777" w:rsidR="00E72F3A" w:rsidRPr="00D83B2D" w:rsidRDefault="00E72F3A" w:rsidP="00394555">
      <w:pPr>
        <w:pStyle w:val="Standard"/>
        <w:ind w:left="360"/>
        <w:jc w:val="both"/>
        <w:rPr>
          <w:color w:val="000000" w:themeColor="text1"/>
          <w:sz w:val="22"/>
          <w:szCs w:val="22"/>
        </w:rPr>
      </w:pPr>
    </w:p>
    <w:p w14:paraId="2EB197DB" w14:textId="28B0BAA5" w:rsidR="00D83B2D" w:rsidRPr="00D83B2D" w:rsidRDefault="00D83B2D" w:rsidP="00D83B2D">
      <w:pPr>
        <w:pStyle w:val="Standard"/>
        <w:jc w:val="center"/>
        <w:rPr>
          <w:rFonts w:eastAsia="Arial"/>
          <w:b/>
          <w:color w:val="000000" w:themeColor="text1"/>
          <w:sz w:val="22"/>
          <w:szCs w:val="22"/>
        </w:rPr>
      </w:pPr>
    </w:p>
    <w:p w14:paraId="1EF514C6" w14:textId="77777777" w:rsidR="00D83B2D" w:rsidRPr="00D83B2D" w:rsidRDefault="00D83B2D" w:rsidP="00D83B2D">
      <w:pPr>
        <w:pStyle w:val="Standard"/>
        <w:jc w:val="center"/>
        <w:rPr>
          <w:rFonts w:eastAsia="Arial"/>
          <w:b/>
          <w:color w:val="000000" w:themeColor="text1"/>
          <w:sz w:val="22"/>
          <w:szCs w:val="22"/>
        </w:rPr>
      </w:pPr>
    </w:p>
    <w:p w14:paraId="3B2AB8B0" w14:textId="77777777" w:rsidR="00D83B2D" w:rsidRPr="00D83B2D" w:rsidRDefault="00D83B2D" w:rsidP="00D83B2D">
      <w:pPr>
        <w:pStyle w:val="Standard"/>
        <w:jc w:val="center"/>
        <w:rPr>
          <w:rFonts w:eastAsia="Arial"/>
          <w:b/>
          <w:color w:val="000000" w:themeColor="text1"/>
          <w:sz w:val="22"/>
          <w:szCs w:val="22"/>
        </w:rPr>
      </w:pPr>
    </w:p>
    <w:p w14:paraId="12C65AB5" w14:textId="77777777" w:rsidR="0022302F" w:rsidRPr="00D83B2D" w:rsidRDefault="00512930">
      <w:pPr>
        <w:pStyle w:val="Standard"/>
        <w:tabs>
          <w:tab w:val="left" w:pos="284"/>
        </w:tabs>
        <w:jc w:val="center"/>
        <w:rPr>
          <w:color w:val="000000" w:themeColor="text1"/>
          <w:sz w:val="22"/>
          <w:szCs w:val="22"/>
        </w:rPr>
      </w:pPr>
      <w:r w:rsidRPr="00D83B2D">
        <w:rPr>
          <w:rFonts w:eastAsia="Arial"/>
          <w:b/>
          <w:color w:val="000000" w:themeColor="text1"/>
          <w:sz w:val="22"/>
          <w:szCs w:val="22"/>
        </w:rPr>
        <w:lastRenderedPageBreak/>
        <w:t>§ 11</w:t>
      </w:r>
    </w:p>
    <w:p w14:paraId="5E9299FC"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Osoby odpowiedzialne</w:t>
      </w:r>
    </w:p>
    <w:p w14:paraId="392A3648" w14:textId="77777777" w:rsidR="0022302F" w:rsidRPr="00D83B2D" w:rsidRDefault="0022302F">
      <w:pPr>
        <w:pStyle w:val="Standard"/>
        <w:jc w:val="center"/>
        <w:rPr>
          <w:rFonts w:eastAsia="Arial"/>
          <w:color w:val="000000" w:themeColor="text1"/>
          <w:sz w:val="22"/>
          <w:szCs w:val="22"/>
        </w:rPr>
      </w:pPr>
    </w:p>
    <w:p w14:paraId="23714AEA" w14:textId="77777777" w:rsidR="0022302F" w:rsidRPr="00D83B2D" w:rsidRDefault="00512930" w:rsidP="007E3286">
      <w:pPr>
        <w:pStyle w:val="Standard"/>
        <w:numPr>
          <w:ilvl w:val="0"/>
          <w:numId w:val="82"/>
        </w:numPr>
        <w:jc w:val="both"/>
        <w:rPr>
          <w:color w:val="000000" w:themeColor="text1"/>
          <w:sz w:val="22"/>
          <w:szCs w:val="22"/>
        </w:rPr>
      </w:pPr>
      <w:r w:rsidRPr="00D83B2D">
        <w:rPr>
          <w:rFonts w:eastAsia="Arial"/>
          <w:color w:val="000000" w:themeColor="text1"/>
          <w:sz w:val="22"/>
          <w:szCs w:val="22"/>
        </w:rPr>
        <w:t>Nadzór nad prawidłową realizacją wykonania robót budowlanych- w imieniu Zamawiającego pełnić będzie Inspektor nadzoru, który zostanie wskazany nie później niż do dnia przekazania placu budowy.</w:t>
      </w:r>
    </w:p>
    <w:p w14:paraId="4C53B5EB" w14:textId="77777777" w:rsidR="0022302F" w:rsidRPr="00D83B2D" w:rsidRDefault="00512930">
      <w:pPr>
        <w:pStyle w:val="Standard"/>
        <w:numPr>
          <w:ilvl w:val="0"/>
          <w:numId w:val="15"/>
        </w:numPr>
        <w:tabs>
          <w:tab w:val="left" w:pos="568"/>
        </w:tabs>
        <w:ind w:left="284" w:hanging="284"/>
        <w:jc w:val="both"/>
        <w:rPr>
          <w:color w:val="000000" w:themeColor="text1"/>
          <w:sz w:val="22"/>
          <w:szCs w:val="22"/>
        </w:rPr>
      </w:pPr>
      <w:r w:rsidRPr="00D83B2D">
        <w:rPr>
          <w:rFonts w:eastAsia="Arial"/>
          <w:color w:val="000000" w:themeColor="text1"/>
          <w:sz w:val="22"/>
          <w:szCs w:val="22"/>
        </w:rPr>
        <w:t>Osobą odpowiedzialną z ramienia Zamawiającego za prawidłową realizację przedmiotu umowy jest:</w:t>
      </w:r>
    </w:p>
    <w:p w14:paraId="4276DA14" w14:textId="77777777" w:rsidR="0022302F" w:rsidRPr="00D83B2D" w:rsidRDefault="004027FB" w:rsidP="007E3286">
      <w:pPr>
        <w:pStyle w:val="Akapitzlist"/>
        <w:numPr>
          <w:ilvl w:val="0"/>
          <w:numId w:val="83"/>
        </w:numPr>
        <w:ind w:left="567" w:hanging="283"/>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t>…………………………………………………………………..</w:t>
      </w:r>
    </w:p>
    <w:p w14:paraId="649905B5" w14:textId="77777777" w:rsidR="0022302F" w:rsidRPr="00D83B2D" w:rsidRDefault="00512930">
      <w:pPr>
        <w:pStyle w:val="Standard"/>
        <w:numPr>
          <w:ilvl w:val="0"/>
          <w:numId w:val="15"/>
        </w:numPr>
        <w:tabs>
          <w:tab w:val="left" w:pos="568"/>
        </w:tabs>
        <w:ind w:left="284" w:hanging="284"/>
        <w:jc w:val="both"/>
        <w:rPr>
          <w:color w:val="000000" w:themeColor="text1"/>
          <w:sz w:val="22"/>
          <w:szCs w:val="22"/>
        </w:rPr>
      </w:pPr>
      <w:r w:rsidRPr="00D83B2D">
        <w:rPr>
          <w:rFonts w:eastAsia="Arial"/>
          <w:color w:val="000000" w:themeColor="text1"/>
          <w:sz w:val="22"/>
          <w:szCs w:val="22"/>
        </w:rPr>
        <w:t>Osobą odpowiedzialną z ramienia Wykonawcy za prawidłową realizację przedmiotu umowy jest:</w:t>
      </w:r>
    </w:p>
    <w:p w14:paraId="5D7CE5CA" w14:textId="77777777" w:rsidR="0022302F" w:rsidRPr="00D83B2D" w:rsidRDefault="00512930" w:rsidP="007E3286">
      <w:pPr>
        <w:pStyle w:val="Standard"/>
        <w:numPr>
          <w:ilvl w:val="0"/>
          <w:numId w:val="84"/>
        </w:numPr>
        <w:jc w:val="both"/>
        <w:rPr>
          <w:color w:val="000000" w:themeColor="text1"/>
          <w:sz w:val="22"/>
          <w:szCs w:val="22"/>
        </w:rPr>
      </w:pPr>
      <w:r w:rsidRPr="00D83B2D">
        <w:rPr>
          <w:rFonts w:eastAsia="Arial"/>
          <w:color w:val="000000" w:themeColor="text1"/>
          <w:sz w:val="22"/>
          <w:szCs w:val="22"/>
        </w:rPr>
        <w:t>Kierownik budowy - ……………………………………</w:t>
      </w:r>
      <w:r w:rsidRPr="00D83B2D">
        <w:rPr>
          <w:color w:val="000000" w:themeColor="text1"/>
          <w:sz w:val="22"/>
          <w:szCs w:val="22"/>
        </w:rPr>
        <w:t xml:space="preserve"> </w:t>
      </w:r>
      <w:r w:rsidRPr="00D83B2D">
        <w:rPr>
          <w:rFonts w:eastAsia="Arial"/>
          <w:color w:val="000000" w:themeColor="text1"/>
          <w:sz w:val="22"/>
          <w:szCs w:val="22"/>
        </w:rPr>
        <w:t>posiadający uprawnienia budowlane Nr …………………………...…. do kierowania robotami budowlanymi;</w:t>
      </w:r>
    </w:p>
    <w:p w14:paraId="1B886BF3" w14:textId="77777777" w:rsidR="0022302F" w:rsidRPr="00D83B2D" w:rsidRDefault="00512930">
      <w:pPr>
        <w:pStyle w:val="Standard"/>
        <w:numPr>
          <w:ilvl w:val="0"/>
          <w:numId w:val="15"/>
        </w:numPr>
        <w:jc w:val="both"/>
        <w:rPr>
          <w:color w:val="000000" w:themeColor="text1"/>
          <w:sz w:val="22"/>
          <w:szCs w:val="22"/>
        </w:rPr>
      </w:pPr>
      <w:r w:rsidRPr="00D83B2D">
        <w:rPr>
          <w:rFonts w:eastAsia="Arial"/>
          <w:color w:val="000000" w:themeColor="text1"/>
          <w:sz w:val="22"/>
          <w:szCs w:val="22"/>
        </w:rPr>
        <w:t xml:space="preserve">Zmiana którejkolwiek z osób wskazanych w ust. 3, może nastąpić wyłącznie na zasadach i w trybie określonym w ustawie z dnia 7 lipca 1994r. Prawo budowlane </w:t>
      </w:r>
      <w:r w:rsidRPr="00D83B2D">
        <w:rPr>
          <w:rFonts w:eastAsia="Arial"/>
          <w:i/>
          <w:color w:val="000000" w:themeColor="text1"/>
          <w:sz w:val="22"/>
          <w:szCs w:val="22"/>
        </w:rPr>
        <w:t xml:space="preserve">(Dz. U. z 2017 r. poz. 1332 z </w:t>
      </w:r>
      <w:proofErr w:type="spellStart"/>
      <w:r w:rsidRPr="00D83B2D">
        <w:rPr>
          <w:rFonts w:eastAsia="Arial"/>
          <w:i/>
          <w:color w:val="000000" w:themeColor="text1"/>
          <w:sz w:val="22"/>
          <w:szCs w:val="22"/>
        </w:rPr>
        <w:t>późn</w:t>
      </w:r>
      <w:proofErr w:type="spellEnd"/>
      <w:r w:rsidRPr="00D83B2D">
        <w:rPr>
          <w:rFonts w:eastAsia="Arial"/>
          <w:i/>
          <w:color w:val="000000" w:themeColor="text1"/>
          <w:sz w:val="22"/>
          <w:szCs w:val="22"/>
        </w:rPr>
        <w:t>. zm.)</w:t>
      </w:r>
      <w:r w:rsidRPr="00D83B2D">
        <w:rPr>
          <w:rFonts w:eastAsia="Arial"/>
          <w:color w:val="000000" w:themeColor="text1"/>
          <w:sz w:val="22"/>
          <w:szCs w:val="22"/>
        </w:rPr>
        <w:t>, z zastrzeżeniem ust. 5-7.</w:t>
      </w:r>
    </w:p>
    <w:p w14:paraId="5BA1FC87" w14:textId="77777777" w:rsidR="0022302F" w:rsidRPr="00D83B2D" w:rsidRDefault="00512930">
      <w:pPr>
        <w:pStyle w:val="Standard"/>
        <w:numPr>
          <w:ilvl w:val="0"/>
          <w:numId w:val="15"/>
        </w:numPr>
        <w:tabs>
          <w:tab w:val="left" w:pos="568"/>
        </w:tabs>
        <w:ind w:left="284" w:hanging="284"/>
        <w:jc w:val="both"/>
        <w:rPr>
          <w:color w:val="000000" w:themeColor="text1"/>
          <w:sz w:val="22"/>
          <w:szCs w:val="22"/>
        </w:rPr>
      </w:pPr>
      <w:r w:rsidRPr="00D83B2D">
        <w:rPr>
          <w:rFonts w:eastAsia="Arial"/>
          <w:color w:val="000000" w:themeColor="text1"/>
          <w:sz w:val="22"/>
          <w:szCs w:val="22"/>
        </w:rPr>
        <w:t>Zmiana w trakcie realizacji przedmiotu niniejszej umowy, którejkolwiek z osób wskazanych ust. 3, musi być uzasadniona przez Wykonawcę na piśmie i wymaga pisemnego zaakceptowania przez Zamawiającego. Zamawiający zaakceptuje taką zmianę w terminie 7 dni od daty przedłożenia propozycji i wyłącznie wtedy, gdy kwalifikacje nowo wskazywanej osoby będą takie same lub wyższe od kwalifikacji posiadanych przez osobę pierwotnie wskazaną do pełnienia danej funkcji.</w:t>
      </w:r>
    </w:p>
    <w:p w14:paraId="7061AA2C" w14:textId="77777777" w:rsidR="0022302F" w:rsidRPr="00D83B2D" w:rsidRDefault="00512930">
      <w:pPr>
        <w:pStyle w:val="Standard"/>
        <w:numPr>
          <w:ilvl w:val="0"/>
          <w:numId w:val="15"/>
        </w:numPr>
        <w:tabs>
          <w:tab w:val="left" w:pos="568"/>
        </w:tabs>
        <w:ind w:left="284" w:hanging="284"/>
        <w:jc w:val="both"/>
        <w:rPr>
          <w:color w:val="000000" w:themeColor="text1"/>
          <w:sz w:val="22"/>
          <w:szCs w:val="22"/>
        </w:rPr>
      </w:pPr>
      <w:r w:rsidRPr="00D83B2D">
        <w:rPr>
          <w:rFonts w:eastAsia="Arial"/>
          <w:color w:val="000000" w:themeColor="text1"/>
          <w:sz w:val="22"/>
          <w:szCs w:val="22"/>
        </w:rPr>
        <w:t>Wykonawca musi przedłożyć Zamawiającemu propozycję zmiany, o której mowa w ust. 4 nie później niż 7 dni przed planowanym skierowaniem do prac projektowych i/lub do kierowania budową i/lub robotami sanitarnymi, i/lub robotami elektrycznymi, innej osoby. Jakakolwiek przerwa w realizacji przedmiotu umowy wynikająca z braku projektanta danej specjalności i/lub kierownika budowy i/lub kierownika robót sanitarnych, i/lub kierownika robót elektrycznych, będzie traktowana jako przerwa wynikająca z przyczyn zależnych od Wykonawcy.</w:t>
      </w:r>
    </w:p>
    <w:p w14:paraId="6DCA3FBC" w14:textId="77777777" w:rsidR="0022302F" w:rsidRPr="00D83B2D" w:rsidRDefault="00512930">
      <w:pPr>
        <w:pStyle w:val="Standard"/>
        <w:numPr>
          <w:ilvl w:val="0"/>
          <w:numId w:val="15"/>
        </w:numPr>
        <w:tabs>
          <w:tab w:val="left" w:pos="568"/>
        </w:tabs>
        <w:ind w:left="284" w:hanging="284"/>
        <w:jc w:val="both"/>
        <w:rPr>
          <w:color w:val="000000" w:themeColor="text1"/>
          <w:sz w:val="22"/>
          <w:szCs w:val="22"/>
        </w:rPr>
      </w:pPr>
      <w:r w:rsidRPr="00D83B2D">
        <w:rPr>
          <w:rFonts w:eastAsia="Arial"/>
          <w:color w:val="000000" w:themeColor="text1"/>
          <w:sz w:val="22"/>
          <w:szCs w:val="22"/>
        </w:rPr>
        <w:t>Skierowanie, bez akceptacji Zamawiającego, do kierowania budową lub robotami elektrycznymi, innej osoby niż wskazana w ofercie Wykonawcy, bądź uprzednio zaakceptowana przez Zamawiającego, może stanowić podstawę do odstąpienia od umowy z winy Wykonawcy.</w:t>
      </w:r>
    </w:p>
    <w:p w14:paraId="02FC02EA" w14:textId="77777777" w:rsidR="0022302F" w:rsidRPr="00D83B2D" w:rsidRDefault="00512930">
      <w:pPr>
        <w:pStyle w:val="Standard"/>
        <w:numPr>
          <w:ilvl w:val="0"/>
          <w:numId w:val="15"/>
        </w:numPr>
        <w:tabs>
          <w:tab w:val="left" w:pos="568"/>
        </w:tabs>
        <w:ind w:left="284" w:hanging="284"/>
        <w:jc w:val="both"/>
        <w:rPr>
          <w:color w:val="000000" w:themeColor="text1"/>
          <w:sz w:val="22"/>
          <w:szCs w:val="22"/>
        </w:rPr>
      </w:pPr>
      <w:r w:rsidRPr="00D83B2D">
        <w:rPr>
          <w:rFonts w:eastAsia="Arial"/>
          <w:color w:val="000000" w:themeColor="text1"/>
          <w:sz w:val="22"/>
          <w:szCs w:val="22"/>
        </w:rPr>
        <w:t>Zaakceptowana przez Zamawiającego zmiana którejkolwiek z osób, o których mowa w ust. 3, winna być dokonana wpisem do dziennika budowy i nie wymaga aneksu do niniejszej umowy.</w:t>
      </w:r>
    </w:p>
    <w:p w14:paraId="190888FA" w14:textId="77777777" w:rsidR="0022302F" w:rsidRPr="00D83B2D" w:rsidRDefault="0022302F">
      <w:pPr>
        <w:pStyle w:val="Standard"/>
        <w:jc w:val="both"/>
        <w:rPr>
          <w:rFonts w:eastAsia="Calibri"/>
          <w:color w:val="000000" w:themeColor="text1"/>
          <w:sz w:val="22"/>
          <w:szCs w:val="22"/>
        </w:rPr>
      </w:pPr>
    </w:p>
    <w:p w14:paraId="777B9A9D"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 12</w:t>
      </w:r>
    </w:p>
    <w:p w14:paraId="5BE767ED"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Gwarancja</w:t>
      </w:r>
    </w:p>
    <w:p w14:paraId="578AE8B5" w14:textId="77777777" w:rsidR="0022302F" w:rsidRPr="00D83B2D" w:rsidRDefault="0022302F">
      <w:pPr>
        <w:pStyle w:val="Standard"/>
        <w:rPr>
          <w:rFonts w:eastAsia="Arial"/>
          <w:color w:val="000000" w:themeColor="text1"/>
          <w:sz w:val="22"/>
          <w:szCs w:val="22"/>
        </w:rPr>
      </w:pPr>
    </w:p>
    <w:p w14:paraId="070E3A07" w14:textId="77777777" w:rsidR="0022302F" w:rsidRPr="00D83B2D" w:rsidRDefault="00D068A1" w:rsidP="00D068A1">
      <w:pPr>
        <w:pStyle w:val="Standard"/>
        <w:jc w:val="both"/>
        <w:rPr>
          <w:color w:val="000000" w:themeColor="text1"/>
          <w:sz w:val="22"/>
          <w:szCs w:val="22"/>
        </w:rPr>
      </w:pPr>
      <w:r w:rsidRPr="00D83B2D">
        <w:rPr>
          <w:rFonts w:eastAsia="Arial"/>
          <w:color w:val="000000" w:themeColor="text1"/>
          <w:sz w:val="22"/>
          <w:szCs w:val="22"/>
        </w:rPr>
        <w:t xml:space="preserve">1. </w:t>
      </w:r>
      <w:r w:rsidR="00512930" w:rsidRPr="00D83B2D">
        <w:rPr>
          <w:rFonts w:eastAsia="Arial"/>
          <w:color w:val="000000" w:themeColor="text1"/>
          <w:sz w:val="22"/>
          <w:szCs w:val="22"/>
        </w:rPr>
        <w:t xml:space="preserve">Na roboty będące przedmiotem niniejszej umowy oraz na materiały użyte do realizacji zadania Wykonawca udziela Zamawiającemu </w:t>
      </w:r>
      <w:r w:rsidR="00512930" w:rsidRPr="00D83B2D">
        <w:rPr>
          <w:rFonts w:eastAsia="Arial"/>
          <w:b/>
          <w:color w:val="000000" w:themeColor="text1"/>
          <w:sz w:val="22"/>
          <w:szCs w:val="22"/>
        </w:rPr>
        <w:t>gwarancji na okres … miesięcy</w:t>
      </w:r>
      <w:r w:rsidR="00512930" w:rsidRPr="00D83B2D">
        <w:rPr>
          <w:rFonts w:eastAsia="Arial"/>
          <w:color w:val="000000" w:themeColor="text1"/>
          <w:sz w:val="22"/>
          <w:szCs w:val="22"/>
        </w:rPr>
        <w:t xml:space="preserve"> (zgodny z okresem gwarancji wskazanym w ofercie Wykonawcy), liczony od daty obustronnie podpisanego Protokołu odbioru końcowego.</w:t>
      </w:r>
    </w:p>
    <w:p w14:paraId="47D4E2F4"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Wykonawca przyjmuje odpowiedzialność za wszelkie naruszenia praw i szkody wyrządzone Zamawiającemu, a także osobom trzecim poprzez wadliwe wykonywanie przedmiotu umowy lub jego części.</w:t>
      </w:r>
    </w:p>
    <w:p w14:paraId="4D137E43"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Wykonawca zobowiązuje się usunąć na swój koszt wady i usterki stwierdzone w przedmiocie niniejszej umowy w okresie gwarancji.</w:t>
      </w:r>
    </w:p>
    <w:p w14:paraId="7FDF9F16"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Strony postanawiają, że termin usunięcia przez Wykonawcę wad stwierdzonych przy odbiorze wynosić będzie 14 dni od ich protokolarnego stwierdzenia, chyba że w trakcie odbioru Strony postanowią inaczej. Zaś w okresie gwarancji/wykonywania rękojmi termin ten będzie wynosił 14 dni, licząc od daty skutecznego zawiadomienia Wykonawcy o wadzie. Strony przedłużą termin na usunięcie wad, jeżeli będzie to uzasadnione względami technicznymi, technologicznymi lub organizacyjnymi</w:t>
      </w:r>
      <w:r w:rsidR="00D068A1" w:rsidRPr="00D83B2D">
        <w:rPr>
          <w:rFonts w:eastAsia="Arial"/>
          <w:color w:val="000000" w:themeColor="text1"/>
          <w:sz w:val="22"/>
          <w:szCs w:val="22"/>
        </w:rPr>
        <w:t>.</w:t>
      </w:r>
    </w:p>
    <w:p w14:paraId="40E70B86"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Czas usuwania usterek lub wad wyłączony będzie z okresu gwarancyjnego. Czas trwania gwarancji zostanie automatycznie wydłużony o czas trwania usuwania usterek lub wad.</w:t>
      </w:r>
    </w:p>
    <w:p w14:paraId="7AB1E952"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Zamawiający może dochodzić roszczeń z tytułu gwarancji także po upływie terminów, o których mowa w ust. 1 -4, jeżeli reklamował wadę przed upływem tych terminów.</w:t>
      </w:r>
    </w:p>
    <w:p w14:paraId="1650E03C"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W przypadku stwierdzenia przez Zamawiającego wad utajnionych konstrukcyjnych lub jakościowych w okresie obowiązywania gwarancji, o wykryciu wady Zamawiający powiadomi na piśmie Wykonawcę w terminie 14 dni od daty jej ujawnienia.</w:t>
      </w:r>
    </w:p>
    <w:p w14:paraId="37B71193"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Wykonawca nie może odmówić usunięcia wad bez względu na wysokość związanych z tym kosztów. W przypadku nie usunięcia wad przez Wykonawcę w wyznaczonym terminie Zamawiający może usunąć wady na jego koszt.</w:t>
      </w:r>
    </w:p>
    <w:p w14:paraId="0529FB97"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lastRenderedPageBreak/>
        <w:t>W przypadku niezachowania terminu usunięcia stwierdzonych wad i usterek bądź awarii w terminie wyznaczonym - Zamawiający naliczy Wykonawcy karę umowną w wysokości 0,01 % od wynagrodzenia netto określonego w § 5 ust. 1 za każdy rozpoczęty dzień zwłoki w usunięciu stwierdzonych wad. Postanowienia § 8 ust. 3 stosuje się odpowiednio.</w:t>
      </w:r>
    </w:p>
    <w:p w14:paraId="36A57266"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Wykonawca zobowiązuje się do zapłaty kary umownej w terminie 7 dni roboczych od dnia otrzymania noty obciążeniowej wystawionej przez Zamawiającego.</w:t>
      </w:r>
    </w:p>
    <w:p w14:paraId="042282C8"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W przypadku odmowy usunięcia wad ze strony Wykonawcy lub nie wywiązywaniu się z wyznaczonych terminów, Zamawiającemu będzie przysługiwało prawo usunięcia tych wad bądź awarii poprzez zlecenie innemu podmiotowi, obciążając kosztami Wykonawcę lub potrącając te koszty z kwoty zabezpieczenia należytego wykonania umowy, a gdy kwota ta okaże się niewystarczająca, Zamawiający będzie dochodził od Wykonawcy zwrotu kosztów na zasadach ogólnych.</w:t>
      </w:r>
    </w:p>
    <w:p w14:paraId="3AFFF053"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Na okoliczność usunięcia wad lub usterek bądź awarii spisuje się protokół z udziałem Wykonawcy i Zamawiającego.</w:t>
      </w:r>
    </w:p>
    <w:p w14:paraId="07B36670" w14:textId="77777777" w:rsidR="0022302F"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Przeglądy gwarancyjne przeprowadzane są:</w:t>
      </w:r>
    </w:p>
    <w:p w14:paraId="086D98B4" w14:textId="77777777" w:rsidR="0022302F" w:rsidRPr="00D83B2D" w:rsidRDefault="00D068A1" w:rsidP="00D068A1">
      <w:pPr>
        <w:pStyle w:val="Standard"/>
        <w:ind w:left="709"/>
        <w:jc w:val="both"/>
        <w:rPr>
          <w:color w:val="000000" w:themeColor="text1"/>
          <w:sz w:val="22"/>
          <w:szCs w:val="22"/>
        </w:rPr>
      </w:pPr>
      <w:r w:rsidRPr="00D83B2D">
        <w:rPr>
          <w:rFonts w:eastAsia="Arial"/>
          <w:color w:val="000000" w:themeColor="text1"/>
          <w:sz w:val="22"/>
          <w:szCs w:val="22"/>
        </w:rPr>
        <w:t xml:space="preserve">1) </w:t>
      </w:r>
      <w:r w:rsidR="00512930" w:rsidRPr="00D83B2D">
        <w:rPr>
          <w:rFonts w:eastAsia="Arial"/>
          <w:color w:val="000000" w:themeColor="text1"/>
          <w:sz w:val="22"/>
          <w:szCs w:val="22"/>
        </w:rPr>
        <w:t>nie później niż 30 dni przed upływem okresu rękojmi;</w:t>
      </w:r>
    </w:p>
    <w:p w14:paraId="6F87E5D6" w14:textId="77777777" w:rsidR="0022302F" w:rsidRPr="00D83B2D" w:rsidRDefault="00512930" w:rsidP="007E3286">
      <w:pPr>
        <w:pStyle w:val="Standard"/>
        <w:numPr>
          <w:ilvl w:val="0"/>
          <w:numId w:val="83"/>
        </w:numPr>
        <w:jc w:val="both"/>
        <w:rPr>
          <w:color w:val="000000" w:themeColor="text1"/>
          <w:sz w:val="22"/>
          <w:szCs w:val="22"/>
        </w:rPr>
      </w:pPr>
      <w:r w:rsidRPr="00D83B2D">
        <w:rPr>
          <w:rFonts w:eastAsia="Arial"/>
          <w:color w:val="000000" w:themeColor="text1"/>
          <w:sz w:val="22"/>
          <w:szCs w:val="22"/>
        </w:rPr>
        <w:t>nie później niż 30 dni przed upływem okresu gwarancji jakości.</w:t>
      </w:r>
    </w:p>
    <w:p w14:paraId="4B8948A3"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Przeglądy gwarancyjne przeprowadzane są komisyjnie przy udziale upoważnionych przedstawicieli Zamawiającego, Inspektora nadzoru 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CB485D4"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Przeglądy gwarancyjne polegają na ocenie stanu technicznego przedmiotu umowy i ocenie jakości wykonanych robót oraz wskazaniu ewentualnych wad ujawnionych w okresie rękojmi lub gwarancji jakości.</w:t>
      </w:r>
    </w:p>
    <w:p w14:paraId="647F1671"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7A8CD3C6"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mowy.</w:t>
      </w:r>
    </w:p>
    <w:p w14:paraId="07A55442" w14:textId="77777777" w:rsidR="00D068A1"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Z odbioru ostatecznego sporządza się protokół odbioru ostatecznego.</w:t>
      </w:r>
    </w:p>
    <w:p w14:paraId="6C9E2F3B" w14:textId="77777777" w:rsidR="0022302F" w:rsidRPr="00D83B2D" w:rsidRDefault="00512930" w:rsidP="00D068A1">
      <w:pPr>
        <w:pStyle w:val="Standard"/>
        <w:numPr>
          <w:ilvl w:val="0"/>
          <w:numId w:val="56"/>
        </w:numPr>
        <w:jc w:val="both"/>
        <w:rPr>
          <w:color w:val="000000" w:themeColor="text1"/>
          <w:sz w:val="22"/>
          <w:szCs w:val="22"/>
        </w:rPr>
      </w:pPr>
      <w:r w:rsidRPr="00D83B2D">
        <w:rPr>
          <w:rFonts w:eastAsia="Arial"/>
          <w:color w:val="000000" w:themeColor="text1"/>
          <w:sz w:val="22"/>
          <w:szCs w:val="22"/>
        </w:rPr>
        <w:t>Jeżeli podczas odbioru ostatecznego okaże się, że nie zostały usunięte wszystkie wady, co skutkuje niemożliwością użytkowania przedmiotu niniejszej mowy bądź jego części, Zamawiający przerywa odbiór ostateczny, a Wykonawca jest zobowiązany przedłużyć gwarancję i rękojmię w stosunku do całego przedmiotu umowy na nowy okres, tj. do czasu dokonania odbioru ostatecznego. Zamawiający wyznacza nowy (inny) termin odbioru ostatecznego do upływu którego Wykonawca jest zobowiązany usunąć wady.</w:t>
      </w:r>
    </w:p>
    <w:p w14:paraId="0B86E0AD" w14:textId="77777777" w:rsidR="0022302F" w:rsidRPr="00D83B2D" w:rsidRDefault="0022302F">
      <w:pPr>
        <w:pStyle w:val="Standard"/>
        <w:ind w:left="284" w:hanging="426"/>
        <w:rPr>
          <w:rFonts w:eastAsia="Arial"/>
          <w:color w:val="000000" w:themeColor="text1"/>
          <w:sz w:val="22"/>
          <w:szCs w:val="22"/>
        </w:rPr>
      </w:pPr>
    </w:p>
    <w:p w14:paraId="5065F23C"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 13</w:t>
      </w:r>
    </w:p>
    <w:p w14:paraId="720ADA22"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Podwykonawstwo. Ogólne warunki.</w:t>
      </w:r>
    </w:p>
    <w:p w14:paraId="255F5199" w14:textId="77777777" w:rsidR="0022302F" w:rsidRPr="00D83B2D" w:rsidRDefault="0022302F">
      <w:pPr>
        <w:pStyle w:val="Standard"/>
        <w:jc w:val="center"/>
        <w:rPr>
          <w:rFonts w:eastAsia="Arial"/>
          <w:b/>
          <w:color w:val="000000" w:themeColor="text1"/>
          <w:sz w:val="22"/>
          <w:szCs w:val="22"/>
        </w:rPr>
      </w:pPr>
    </w:p>
    <w:p w14:paraId="54CA2F2D" w14:textId="77777777" w:rsidR="0022302F" w:rsidRPr="00D83B2D" w:rsidRDefault="00512930" w:rsidP="007E3286">
      <w:pPr>
        <w:pStyle w:val="Nagwek"/>
        <w:numPr>
          <w:ilvl w:val="0"/>
          <w:numId w:val="85"/>
        </w:numPr>
        <w:tabs>
          <w:tab w:val="clear" w:pos="4536"/>
          <w:tab w:val="clear" w:pos="9072"/>
          <w:tab w:val="center" w:pos="4820"/>
          <w:tab w:val="right" w:pos="9356"/>
        </w:tabs>
        <w:ind w:left="284" w:hanging="284"/>
        <w:jc w:val="both"/>
        <w:rPr>
          <w:color w:val="000000" w:themeColor="text1"/>
          <w:sz w:val="22"/>
          <w:szCs w:val="22"/>
        </w:rPr>
      </w:pPr>
      <w:r w:rsidRPr="00D83B2D">
        <w:rPr>
          <w:rFonts w:eastAsia="Arial"/>
          <w:color w:val="000000" w:themeColor="text1"/>
          <w:sz w:val="22"/>
          <w:szCs w:val="22"/>
        </w:rPr>
        <w:t>Wykonawca może powierzyć, zgodnie z ofertą Wykonawcy, wykonanie części robót Podwykonawcom lub dalszym Podwykonawcom pod warunkiem, że posiadają oni kwalifikacje do ich wykonania.</w:t>
      </w:r>
    </w:p>
    <w:p w14:paraId="6B80ADF5" w14:textId="77777777" w:rsidR="0022302F" w:rsidRPr="00D83B2D" w:rsidRDefault="00512930">
      <w:pPr>
        <w:pStyle w:val="Nagwek"/>
        <w:numPr>
          <w:ilvl w:val="0"/>
          <w:numId w:val="4"/>
        </w:numPr>
        <w:tabs>
          <w:tab w:val="clear" w:pos="4536"/>
          <w:tab w:val="clear" w:pos="9072"/>
          <w:tab w:val="center" w:pos="4820"/>
          <w:tab w:val="right" w:pos="9356"/>
        </w:tabs>
        <w:ind w:left="284" w:hanging="284"/>
        <w:jc w:val="both"/>
        <w:rPr>
          <w:color w:val="000000" w:themeColor="text1"/>
          <w:sz w:val="22"/>
          <w:szCs w:val="22"/>
        </w:rPr>
      </w:pPr>
      <w:r w:rsidRPr="00D83B2D">
        <w:rPr>
          <w:rFonts w:eastAsia="Arial"/>
          <w:color w:val="000000" w:themeColor="text1"/>
          <w:sz w:val="22"/>
          <w:szCs w:val="22"/>
        </w:rPr>
        <w:t>Zawarcie umowy przez Wykonawcę na wykonanie robót wymienionych w SIWZ z pomocą Podwykonawcy lub dalszego Podwykonawcy nastąpić może tylko i wyłącznie na zasadach i warunkach określonych w art. 143b Ustawy Prawo Zamówień Publicznych wraz z art. 647</w:t>
      </w:r>
      <w:r w:rsidRPr="00D83B2D">
        <w:rPr>
          <w:rFonts w:eastAsia="Arial"/>
          <w:color w:val="000000" w:themeColor="text1"/>
          <w:sz w:val="22"/>
          <w:szCs w:val="22"/>
          <w:vertAlign w:val="superscript"/>
        </w:rPr>
        <w:t>1</w:t>
      </w:r>
      <w:r w:rsidRPr="00D83B2D">
        <w:rPr>
          <w:rFonts w:eastAsia="Arial"/>
          <w:color w:val="000000" w:themeColor="text1"/>
          <w:sz w:val="22"/>
          <w:szCs w:val="22"/>
        </w:rPr>
        <w:t xml:space="preserve"> KC w trybie niżej określonym:</w:t>
      </w:r>
    </w:p>
    <w:p w14:paraId="429E7D53" w14:textId="77777777" w:rsidR="0022302F" w:rsidRPr="00D83B2D" w:rsidRDefault="00512930" w:rsidP="007E3286">
      <w:pPr>
        <w:pStyle w:val="Nagwek"/>
        <w:numPr>
          <w:ilvl w:val="0"/>
          <w:numId w:val="86"/>
        </w:numPr>
        <w:ind w:left="567" w:hanging="283"/>
        <w:jc w:val="both"/>
        <w:rPr>
          <w:color w:val="000000" w:themeColor="text1"/>
          <w:sz w:val="22"/>
          <w:szCs w:val="22"/>
        </w:rPr>
      </w:pPr>
      <w:r w:rsidRPr="00D83B2D">
        <w:rPr>
          <w:rFonts w:eastAsia="Arial"/>
          <w:color w:val="000000" w:themeColor="text1"/>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D83B2D">
        <w:rPr>
          <w:rFonts w:eastAsia="Arial"/>
          <w:color w:val="000000" w:themeColor="text1"/>
          <w:sz w:val="22"/>
          <w:szCs w:val="22"/>
        </w:rPr>
        <w:lastRenderedPageBreak/>
        <w:t>z projektem umowy wraz z uwzględnieniem zapisów z art. 143 b ust 2 Ustawy Prawo Zamówień Publicznych.</w:t>
      </w:r>
    </w:p>
    <w:p w14:paraId="553AB397" w14:textId="77777777" w:rsidR="0022302F" w:rsidRPr="00D83B2D" w:rsidRDefault="00512930">
      <w:pPr>
        <w:pStyle w:val="Nagwek"/>
        <w:numPr>
          <w:ilvl w:val="0"/>
          <w:numId w:val="34"/>
        </w:numPr>
        <w:ind w:left="567" w:hanging="283"/>
        <w:jc w:val="both"/>
        <w:rPr>
          <w:color w:val="000000" w:themeColor="text1"/>
          <w:sz w:val="22"/>
          <w:szCs w:val="22"/>
        </w:rPr>
      </w:pPr>
      <w:r w:rsidRPr="00D83B2D">
        <w:rPr>
          <w:rFonts w:eastAsia="Arial"/>
          <w:color w:val="000000" w:themeColor="text1"/>
          <w:sz w:val="22"/>
          <w:szCs w:val="22"/>
        </w:rPr>
        <w:t>Jeżeli Zamawiający w terminie 14 dni od przedstawienia projektu umowy nie zgłosi na piśmie zastrzeżeń uważa się, że wyraził zgodę na zawarcie umowy.</w:t>
      </w:r>
    </w:p>
    <w:p w14:paraId="48088AE9" w14:textId="77777777" w:rsidR="0022302F" w:rsidRPr="00D83B2D" w:rsidRDefault="00512930">
      <w:pPr>
        <w:pStyle w:val="Nagwek"/>
        <w:numPr>
          <w:ilvl w:val="0"/>
          <w:numId w:val="34"/>
        </w:numPr>
        <w:ind w:left="567" w:hanging="283"/>
        <w:jc w:val="both"/>
        <w:rPr>
          <w:color w:val="000000" w:themeColor="text1"/>
          <w:sz w:val="22"/>
          <w:szCs w:val="22"/>
        </w:rPr>
      </w:pPr>
      <w:r w:rsidRPr="00D83B2D">
        <w:rPr>
          <w:rFonts w:eastAsia="Arial"/>
          <w:color w:val="000000" w:themeColor="text1"/>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 wraz z uwzględnieniem zapisów z art. 143 b ust 2 Ustawy Prawo Zamówień Publicznych.</w:t>
      </w:r>
    </w:p>
    <w:p w14:paraId="0AC5EB6F" w14:textId="77777777" w:rsidR="0022302F" w:rsidRPr="00D83B2D" w:rsidRDefault="00512930">
      <w:pPr>
        <w:pStyle w:val="Nagwek"/>
        <w:numPr>
          <w:ilvl w:val="0"/>
          <w:numId w:val="34"/>
        </w:numPr>
        <w:ind w:left="567" w:hanging="283"/>
        <w:jc w:val="both"/>
        <w:rPr>
          <w:color w:val="000000" w:themeColor="text1"/>
          <w:sz w:val="22"/>
          <w:szCs w:val="22"/>
        </w:rPr>
      </w:pPr>
      <w:r w:rsidRPr="00D83B2D">
        <w:rPr>
          <w:rFonts w:eastAsia="Arial"/>
          <w:color w:val="000000" w:themeColor="text1"/>
          <w:sz w:val="22"/>
          <w:szCs w:val="22"/>
        </w:rPr>
        <w:t>Jeżeli Zamawiający w terminie 14 dni od przedstawienia umowy nie zgłosi na piśmie zastrzeżeń uważa się, że wyraził zgodę na zawarcie umowy.</w:t>
      </w:r>
    </w:p>
    <w:p w14:paraId="65E5AC2E" w14:textId="77777777" w:rsidR="0022302F" w:rsidRPr="00D83B2D" w:rsidRDefault="00512930">
      <w:pPr>
        <w:pStyle w:val="Nagwek"/>
        <w:numPr>
          <w:ilvl w:val="0"/>
          <w:numId w:val="34"/>
        </w:numPr>
        <w:ind w:left="567" w:hanging="283"/>
        <w:jc w:val="both"/>
        <w:rPr>
          <w:color w:val="000000" w:themeColor="text1"/>
          <w:sz w:val="22"/>
          <w:szCs w:val="22"/>
        </w:rPr>
      </w:pPr>
      <w:r w:rsidRPr="00D83B2D">
        <w:rPr>
          <w:rFonts w:eastAsia="Arial"/>
          <w:color w:val="000000" w:themeColor="text1"/>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wraz z uwzględnieniem zapisów z art. 143 b ust 2 Ustawy Prawo Zamówień Publicznych.</w:t>
      </w:r>
    </w:p>
    <w:p w14:paraId="370B5D05" w14:textId="77777777" w:rsidR="0022302F" w:rsidRPr="00D83B2D" w:rsidRDefault="00512930">
      <w:pPr>
        <w:pStyle w:val="Nagwek"/>
        <w:numPr>
          <w:ilvl w:val="0"/>
          <w:numId w:val="34"/>
        </w:numPr>
        <w:ind w:left="567" w:hanging="283"/>
        <w:jc w:val="both"/>
        <w:rPr>
          <w:color w:val="000000" w:themeColor="text1"/>
          <w:sz w:val="22"/>
          <w:szCs w:val="22"/>
        </w:rPr>
      </w:pPr>
      <w:r w:rsidRPr="00D83B2D">
        <w:rPr>
          <w:rFonts w:eastAsia="Arial"/>
          <w:color w:val="000000" w:themeColor="text1"/>
          <w:sz w:val="22"/>
          <w:szCs w:val="22"/>
        </w:rPr>
        <w:t>w przypadku zmiany umowy o podwykonawstwo należy zastosować zapisy określone odpowiednio w pkt. 1÷5.</w:t>
      </w:r>
    </w:p>
    <w:p w14:paraId="49FC4968" w14:textId="77777777" w:rsidR="0022302F" w:rsidRPr="00D83B2D" w:rsidRDefault="00512930">
      <w:pPr>
        <w:pStyle w:val="Nagwek"/>
        <w:numPr>
          <w:ilvl w:val="0"/>
          <w:numId w:val="34"/>
        </w:numPr>
        <w:ind w:left="567" w:hanging="283"/>
        <w:jc w:val="both"/>
        <w:rPr>
          <w:color w:val="000000" w:themeColor="text1"/>
          <w:sz w:val="22"/>
          <w:szCs w:val="22"/>
        </w:rPr>
      </w:pPr>
      <w:r w:rsidRPr="00D83B2D">
        <w:rPr>
          <w:rFonts w:eastAsia="Arial"/>
          <w:color w:val="000000" w:themeColor="text1"/>
          <w:sz w:val="22"/>
          <w:szCs w:val="22"/>
        </w:rPr>
        <w:t>Umowa z Podwykonawcą musi zawierać:</w:t>
      </w:r>
    </w:p>
    <w:p w14:paraId="6E98E449" w14:textId="77777777" w:rsidR="0022302F" w:rsidRPr="00D83B2D" w:rsidRDefault="00512930">
      <w:pPr>
        <w:pStyle w:val="Nagwek"/>
        <w:ind w:left="993" w:hanging="426"/>
        <w:jc w:val="both"/>
        <w:rPr>
          <w:color w:val="000000" w:themeColor="text1"/>
          <w:sz w:val="22"/>
          <w:szCs w:val="22"/>
        </w:rPr>
      </w:pPr>
      <w:r w:rsidRPr="00D83B2D">
        <w:rPr>
          <w:rFonts w:eastAsia="Arial"/>
          <w:color w:val="000000" w:themeColor="text1"/>
          <w:sz w:val="22"/>
          <w:szCs w:val="22"/>
        </w:rPr>
        <w:t>a)</w:t>
      </w:r>
      <w:r w:rsidRPr="00D83B2D">
        <w:rPr>
          <w:rFonts w:eastAsia="Arial"/>
          <w:color w:val="000000" w:themeColor="text1"/>
          <w:sz w:val="22"/>
          <w:szCs w:val="22"/>
        </w:rPr>
        <w:tab/>
        <w:t>zakres robót powierzony Podwykonawcy,</w:t>
      </w:r>
    </w:p>
    <w:p w14:paraId="7A7AA5A0" w14:textId="77777777" w:rsidR="0022302F" w:rsidRPr="00D83B2D" w:rsidRDefault="00512930">
      <w:pPr>
        <w:pStyle w:val="Nagwek"/>
        <w:ind w:left="993" w:hanging="426"/>
        <w:jc w:val="both"/>
        <w:rPr>
          <w:color w:val="000000" w:themeColor="text1"/>
          <w:sz w:val="22"/>
          <w:szCs w:val="22"/>
        </w:rPr>
      </w:pPr>
      <w:r w:rsidRPr="00D83B2D">
        <w:rPr>
          <w:rFonts w:eastAsia="Arial"/>
          <w:color w:val="000000" w:themeColor="text1"/>
          <w:sz w:val="22"/>
          <w:szCs w:val="22"/>
        </w:rPr>
        <w:t>b)</w:t>
      </w:r>
      <w:r w:rsidRPr="00D83B2D">
        <w:rPr>
          <w:rFonts w:eastAsia="Arial"/>
          <w:color w:val="000000" w:themeColor="text1"/>
          <w:sz w:val="22"/>
          <w:szCs w:val="22"/>
        </w:rPr>
        <w:tab/>
        <w:t>kwotę wynagrodzenia za roboty - kwota ta nie może być wyższa, niż wartość tego zakresu robót wynikająca z oferty Wykonawcy,</w:t>
      </w:r>
    </w:p>
    <w:p w14:paraId="4E30D48C" w14:textId="77777777" w:rsidR="0022302F" w:rsidRPr="00D83B2D" w:rsidRDefault="00512930">
      <w:pPr>
        <w:pStyle w:val="Nagwek"/>
        <w:ind w:left="993" w:hanging="426"/>
        <w:jc w:val="both"/>
        <w:rPr>
          <w:color w:val="000000" w:themeColor="text1"/>
          <w:sz w:val="22"/>
          <w:szCs w:val="22"/>
        </w:rPr>
      </w:pPr>
      <w:r w:rsidRPr="00D83B2D">
        <w:rPr>
          <w:rFonts w:eastAsia="Arial"/>
          <w:color w:val="000000" w:themeColor="text1"/>
          <w:sz w:val="22"/>
          <w:szCs w:val="22"/>
        </w:rPr>
        <w:t>c)</w:t>
      </w:r>
      <w:r w:rsidRPr="00D83B2D">
        <w:rPr>
          <w:rFonts w:eastAsia="Arial"/>
          <w:color w:val="000000" w:themeColor="text1"/>
          <w:sz w:val="22"/>
          <w:szCs w:val="22"/>
        </w:rPr>
        <w:tab/>
        <w:t>termin wykonania zakresu robót powierzonego Podwykonawcy.</w:t>
      </w:r>
    </w:p>
    <w:p w14:paraId="4256EE94" w14:textId="77777777" w:rsidR="0022302F" w:rsidRPr="00D83B2D" w:rsidRDefault="00512930">
      <w:pPr>
        <w:pStyle w:val="Akapitzlist"/>
        <w:numPr>
          <w:ilvl w:val="0"/>
          <w:numId w:val="4"/>
        </w:numPr>
        <w:ind w:left="284" w:hanging="284"/>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50.000,00 zł brutto.</w:t>
      </w:r>
    </w:p>
    <w:p w14:paraId="1C0B76F0" w14:textId="77777777" w:rsidR="0022302F" w:rsidRPr="00D83B2D" w:rsidRDefault="00512930">
      <w:pPr>
        <w:pStyle w:val="Nagwek"/>
        <w:numPr>
          <w:ilvl w:val="0"/>
          <w:numId w:val="4"/>
        </w:numPr>
        <w:tabs>
          <w:tab w:val="clear" w:pos="4536"/>
          <w:tab w:val="clear" w:pos="9072"/>
          <w:tab w:val="center" w:pos="4820"/>
          <w:tab w:val="right" w:pos="9356"/>
        </w:tabs>
        <w:ind w:left="284" w:hanging="284"/>
        <w:jc w:val="both"/>
        <w:rPr>
          <w:color w:val="000000" w:themeColor="text1"/>
          <w:sz w:val="22"/>
          <w:szCs w:val="22"/>
        </w:rPr>
      </w:pPr>
      <w:r w:rsidRPr="00D83B2D">
        <w:rPr>
          <w:rFonts w:eastAsia="Arial"/>
          <w:color w:val="000000" w:themeColor="text1"/>
          <w:sz w:val="22"/>
          <w:szCs w:val="22"/>
        </w:rPr>
        <w:t>Za działania lub zaniechania Podwykonawców Wykonawca odpowiada jak za własne czyny.</w:t>
      </w:r>
    </w:p>
    <w:p w14:paraId="7EDEA07D" w14:textId="77777777" w:rsidR="0022302F" w:rsidRPr="00D83B2D" w:rsidRDefault="0022302F">
      <w:pPr>
        <w:pStyle w:val="Nagwek"/>
        <w:tabs>
          <w:tab w:val="clear" w:pos="4536"/>
          <w:tab w:val="clear" w:pos="9072"/>
        </w:tabs>
        <w:jc w:val="both"/>
        <w:rPr>
          <w:rFonts w:eastAsia="Arial"/>
          <w:color w:val="000000" w:themeColor="text1"/>
          <w:sz w:val="22"/>
          <w:szCs w:val="22"/>
        </w:rPr>
      </w:pPr>
    </w:p>
    <w:p w14:paraId="3DBFCA4E"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 14</w:t>
      </w:r>
    </w:p>
    <w:p w14:paraId="01C0E596" w14:textId="77777777" w:rsidR="0022302F" w:rsidRPr="00D83B2D" w:rsidRDefault="00512930">
      <w:pPr>
        <w:pStyle w:val="Standard"/>
        <w:widowControl w:val="0"/>
        <w:shd w:val="clear" w:color="auto" w:fill="FFFFFF"/>
        <w:spacing w:before="41" w:line="262" w:lineRule="exact"/>
        <w:jc w:val="center"/>
        <w:rPr>
          <w:color w:val="000000" w:themeColor="text1"/>
          <w:sz w:val="22"/>
          <w:szCs w:val="22"/>
        </w:rPr>
      </w:pPr>
      <w:r w:rsidRPr="00D83B2D">
        <w:rPr>
          <w:rFonts w:eastAsia="Arial"/>
          <w:b/>
          <w:color w:val="000000" w:themeColor="text1"/>
          <w:sz w:val="22"/>
          <w:szCs w:val="22"/>
        </w:rPr>
        <w:t>Warunki płatności podwykonawcom</w:t>
      </w:r>
    </w:p>
    <w:p w14:paraId="60345766" w14:textId="77777777" w:rsidR="0022302F" w:rsidRPr="00D83B2D" w:rsidRDefault="00512930" w:rsidP="007E3286">
      <w:pPr>
        <w:pStyle w:val="Akapitzlist"/>
        <w:widowControl w:val="0"/>
        <w:numPr>
          <w:ilvl w:val="0"/>
          <w:numId w:val="87"/>
        </w:numPr>
        <w:shd w:val="clear" w:color="auto" w:fill="FFFFFF"/>
        <w:tabs>
          <w:tab w:val="left" w:pos="1136"/>
        </w:tabs>
        <w:suppressAutoHyphens w:val="0"/>
        <w:overflowPunct w:val="0"/>
        <w:spacing w:line="262" w:lineRule="exact"/>
        <w:ind w:left="426" w:right="6" w:hanging="426"/>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 xml:space="preserve">Najpóźniej w dniu odbioru Wykonawca przedstawi dokumenty rozliczeniowe z podwykonawcami i/lub dalszymi podwykonawcami. W przypadku braku podwykonawcy, Wykonawca składa oświadczenie, że wskazany protokołem odbioru zakres robót wykonał bez udziału podwykonawców zgodnie </w:t>
      </w:r>
      <w:r w:rsidRPr="00D83B2D">
        <w:rPr>
          <w:rFonts w:ascii="Times New Roman" w:hAnsi="Times New Roman" w:cs="Times New Roman"/>
          <w:i/>
          <w:color w:val="000000" w:themeColor="text1"/>
          <w:sz w:val="22"/>
          <w:szCs w:val="22"/>
        </w:rPr>
        <w:t>z Załąc</w:t>
      </w:r>
      <w:r w:rsidRPr="00D83B2D">
        <w:rPr>
          <w:rFonts w:ascii="Times New Roman" w:hAnsi="Times New Roman" w:cs="Times New Roman"/>
          <w:i/>
          <w:color w:val="000000" w:themeColor="text1"/>
          <w:sz w:val="22"/>
          <w:szCs w:val="22"/>
        </w:rPr>
        <w:t>z</w:t>
      </w:r>
      <w:r w:rsidRPr="00D83B2D">
        <w:rPr>
          <w:rFonts w:ascii="Times New Roman" w:hAnsi="Times New Roman" w:cs="Times New Roman"/>
          <w:i/>
          <w:color w:val="000000" w:themeColor="text1"/>
          <w:sz w:val="22"/>
          <w:szCs w:val="22"/>
        </w:rPr>
        <w:t xml:space="preserve">nikiem Nr 2 </w:t>
      </w:r>
      <w:r w:rsidRPr="00D83B2D">
        <w:rPr>
          <w:rFonts w:ascii="Times New Roman" w:hAnsi="Times New Roman" w:cs="Times New Roman"/>
          <w:color w:val="000000" w:themeColor="text1"/>
          <w:sz w:val="22"/>
          <w:szCs w:val="22"/>
        </w:rPr>
        <w:t>do umowy.</w:t>
      </w:r>
    </w:p>
    <w:p w14:paraId="5309CED4" w14:textId="77777777" w:rsidR="0022302F" w:rsidRPr="00D83B2D" w:rsidRDefault="00512930">
      <w:pPr>
        <w:pStyle w:val="Akapitzlist"/>
        <w:widowControl w:val="0"/>
        <w:numPr>
          <w:ilvl w:val="0"/>
          <w:numId w:val="20"/>
        </w:numPr>
        <w:shd w:val="clear" w:color="auto" w:fill="FFFFFF"/>
        <w:tabs>
          <w:tab w:val="left" w:pos="1136"/>
        </w:tabs>
        <w:suppressAutoHyphens w:val="0"/>
        <w:overflowPunct w:val="0"/>
        <w:spacing w:line="262" w:lineRule="exact"/>
        <w:ind w:left="426" w:hanging="426"/>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W przypadku podzlecenia wykonania robót podwykonawcom, Wykonawca w dniu odbioru wraz z fakt</w:t>
      </w:r>
      <w:r w:rsidRPr="00D83B2D">
        <w:rPr>
          <w:rFonts w:ascii="Times New Roman" w:hAnsi="Times New Roman" w:cs="Times New Roman"/>
          <w:color w:val="000000" w:themeColor="text1"/>
          <w:sz w:val="22"/>
          <w:szCs w:val="22"/>
        </w:rPr>
        <w:t>u</w:t>
      </w:r>
      <w:r w:rsidRPr="00D83B2D">
        <w:rPr>
          <w:rFonts w:ascii="Times New Roman" w:hAnsi="Times New Roman" w:cs="Times New Roman"/>
          <w:color w:val="000000" w:themeColor="text1"/>
          <w:sz w:val="22"/>
          <w:szCs w:val="22"/>
        </w:rPr>
        <w:t>rami przedkłada:</w:t>
      </w:r>
    </w:p>
    <w:p w14:paraId="3A5085A4" w14:textId="77777777" w:rsidR="0022302F" w:rsidRPr="00D83B2D" w:rsidRDefault="00512930">
      <w:pPr>
        <w:pStyle w:val="Standard"/>
        <w:shd w:val="clear" w:color="auto" w:fill="FFFFFF"/>
        <w:ind w:left="850" w:right="11" w:hanging="425"/>
        <w:jc w:val="both"/>
        <w:rPr>
          <w:color w:val="000000" w:themeColor="text1"/>
          <w:sz w:val="22"/>
          <w:szCs w:val="22"/>
        </w:rPr>
      </w:pPr>
      <w:r w:rsidRPr="00D83B2D">
        <w:rPr>
          <w:color w:val="000000" w:themeColor="text1"/>
          <w:sz w:val="22"/>
          <w:szCs w:val="22"/>
        </w:rPr>
        <w:t>a)</w:t>
      </w:r>
      <w:r w:rsidRPr="00D83B2D">
        <w:rPr>
          <w:color w:val="000000" w:themeColor="text1"/>
          <w:sz w:val="22"/>
          <w:szCs w:val="22"/>
        </w:rPr>
        <w:tab/>
        <w:t xml:space="preserve">protokoły odbioru robót wykonanych na podstawie zawartych umów na podwykonawstwo, zaakceptowanych przez Zamawiającego, w rozumieniu </w:t>
      </w:r>
      <w:r w:rsidRPr="00D83B2D">
        <w:rPr>
          <w:rFonts w:eastAsia="Arial"/>
          <w:color w:val="000000" w:themeColor="text1"/>
          <w:sz w:val="22"/>
          <w:szCs w:val="22"/>
        </w:rPr>
        <w:t>§</w:t>
      </w:r>
      <w:r w:rsidRPr="00D83B2D">
        <w:rPr>
          <w:color w:val="000000" w:themeColor="text1"/>
          <w:sz w:val="22"/>
          <w:szCs w:val="22"/>
        </w:rPr>
        <w:t>13 umowy, podpisane przez Wykonawcę, podwykonawcę lub dalszego podwykonawcę, który wykonał zlecone roboty,</w:t>
      </w:r>
    </w:p>
    <w:p w14:paraId="3E23AA43" w14:textId="77777777" w:rsidR="0022302F" w:rsidRPr="00D83B2D" w:rsidRDefault="00512930">
      <w:pPr>
        <w:pStyle w:val="Standard"/>
        <w:shd w:val="clear" w:color="auto" w:fill="FFFFFF"/>
        <w:tabs>
          <w:tab w:val="left" w:pos="1620"/>
        </w:tabs>
        <w:ind w:left="851" w:right="9" w:hanging="425"/>
        <w:jc w:val="both"/>
        <w:rPr>
          <w:color w:val="000000" w:themeColor="text1"/>
          <w:sz w:val="22"/>
          <w:szCs w:val="22"/>
        </w:rPr>
      </w:pPr>
      <w:r w:rsidRPr="00D83B2D">
        <w:rPr>
          <w:color w:val="000000" w:themeColor="text1"/>
          <w:sz w:val="22"/>
          <w:szCs w:val="22"/>
        </w:rPr>
        <w:t>b)</w:t>
      </w:r>
      <w:r w:rsidRPr="00D83B2D">
        <w:rPr>
          <w:color w:val="000000" w:themeColor="text1"/>
          <w:sz w:val="22"/>
          <w:szCs w:val="22"/>
        </w:rPr>
        <w:tab/>
        <w:t xml:space="preserve">pisemne oświadczenie podwykonawców i dalszych podwykonawców o zapłacie przez Wykonawcę należnego wynagrodzenia (wzór – </w:t>
      </w:r>
      <w:r w:rsidRPr="00D83B2D">
        <w:rPr>
          <w:bCs/>
          <w:color w:val="000000" w:themeColor="text1"/>
          <w:sz w:val="22"/>
          <w:szCs w:val="22"/>
        </w:rPr>
        <w:t>załącznik nr 1 do umowy</w:t>
      </w:r>
      <w:r w:rsidRPr="00D83B2D">
        <w:rPr>
          <w:color w:val="000000" w:themeColor="text1"/>
          <w:sz w:val="22"/>
          <w:szCs w:val="22"/>
        </w:rPr>
        <w:t>). W przypadku braku przedłożenia wraz z fakturą ww. dokumentu Zamawiający jest uprawiony do wstrzymania Wykonawcy zapłaty wynagrodzenia do czasu przedłożenia Zamawiającemu stosownych dokumentów. Wstrzymanie zapłaty z ww. powodu nie skutkuje nie dotrzymaniem przez zamawiającego terminu płatności i nie uprawnia Wykonawcę do naliczenia odsetek wynikających z zapisów niniejszej umowy.</w:t>
      </w:r>
    </w:p>
    <w:p w14:paraId="7947A354" w14:textId="77777777" w:rsidR="0022302F" w:rsidRPr="00D83B2D" w:rsidRDefault="00512930">
      <w:pPr>
        <w:pStyle w:val="Akapitzlist"/>
        <w:widowControl w:val="0"/>
        <w:numPr>
          <w:ilvl w:val="0"/>
          <w:numId w:val="20"/>
        </w:numPr>
        <w:shd w:val="clear" w:color="auto" w:fill="FFFFFF"/>
        <w:tabs>
          <w:tab w:val="left" w:pos="1136"/>
        </w:tabs>
        <w:suppressAutoHyphens w:val="0"/>
        <w:overflowPunct w:val="0"/>
        <w:ind w:left="426" w:right="6" w:hanging="425"/>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W przypadku uchylenia się od obowiązku zapłaty przez Wykonawcę, podwykonawcę lub dalszego po</w:t>
      </w:r>
      <w:r w:rsidRPr="00D83B2D">
        <w:rPr>
          <w:rFonts w:ascii="Times New Roman" w:hAnsi="Times New Roman" w:cs="Times New Roman"/>
          <w:color w:val="000000" w:themeColor="text1"/>
          <w:sz w:val="22"/>
          <w:szCs w:val="22"/>
        </w:rPr>
        <w:t>d</w:t>
      </w:r>
      <w:r w:rsidRPr="00D83B2D">
        <w:rPr>
          <w:rFonts w:ascii="Times New Roman" w:hAnsi="Times New Roman" w:cs="Times New Roman"/>
          <w:color w:val="000000" w:themeColor="text1"/>
          <w:sz w:val="22"/>
          <w:szCs w:val="22"/>
        </w:rPr>
        <w:t>wykonawcę, Zamawiający dokonuje w terminie 30 dni bezpośredniej zapłaty wymagalnego wynagr</w:t>
      </w:r>
      <w:r w:rsidRPr="00D83B2D">
        <w:rPr>
          <w:rFonts w:ascii="Times New Roman" w:hAnsi="Times New Roman" w:cs="Times New Roman"/>
          <w:color w:val="000000" w:themeColor="text1"/>
          <w:sz w:val="22"/>
          <w:szCs w:val="22"/>
        </w:rPr>
        <w:t>o</w:t>
      </w:r>
      <w:r w:rsidRPr="00D83B2D">
        <w:rPr>
          <w:rFonts w:ascii="Times New Roman" w:hAnsi="Times New Roman" w:cs="Times New Roman"/>
          <w:color w:val="000000" w:themeColor="text1"/>
          <w:sz w:val="22"/>
          <w:szCs w:val="22"/>
        </w:rPr>
        <w:t>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4C51C94C" w14:textId="77777777" w:rsidR="0022302F" w:rsidRPr="00D83B2D" w:rsidRDefault="00512930">
      <w:pPr>
        <w:pStyle w:val="Akapitzlist"/>
        <w:widowControl w:val="0"/>
        <w:numPr>
          <w:ilvl w:val="0"/>
          <w:numId w:val="20"/>
        </w:numPr>
        <w:shd w:val="clear" w:color="auto" w:fill="FFFFFF"/>
        <w:tabs>
          <w:tab w:val="left" w:pos="1136"/>
        </w:tabs>
        <w:suppressAutoHyphens w:val="0"/>
        <w:overflowPunct w:val="0"/>
        <w:ind w:left="426" w:right="12" w:hanging="425"/>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Bezpośrednia zapłata obejmuje wyłącznie należne wynagrodzenie, bez odsetek należnych podwykona</w:t>
      </w:r>
      <w:r w:rsidRPr="00D83B2D">
        <w:rPr>
          <w:rFonts w:ascii="Times New Roman" w:hAnsi="Times New Roman" w:cs="Times New Roman"/>
          <w:color w:val="000000" w:themeColor="text1"/>
          <w:sz w:val="22"/>
          <w:szCs w:val="22"/>
        </w:rPr>
        <w:t>w</w:t>
      </w:r>
      <w:r w:rsidRPr="00D83B2D">
        <w:rPr>
          <w:rFonts w:ascii="Times New Roman" w:hAnsi="Times New Roman" w:cs="Times New Roman"/>
          <w:color w:val="000000" w:themeColor="text1"/>
          <w:sz w:val="22"/>
          <w:szCs w:val="22"/>
        </w:rPr>
        <w:t>cy lub dalszemu podwykonawcy i dotyczą wyłącznie należności powstałych po zaakceptowaniu przez Zamawiającego umowy o podwykonawstwo, której przedmiotem są roboty budowlane lub po przedłoż</w:t>
      </w:r>
      <w:r w:rsidRPr="00D83B2D">
        <w:rPr>
          <w:rFonts w:ascii="Times New Roman" w:hAnsi="Times New Roman" w:cs="Times New Roman"/>
          <w:color w:val="000000" w:themeColor="text1"/>
          <w:sz w:val="22"/>
          <w:szCs w:val="22"/>
        </w:rPr>
        <w:t>e</w:t>
      </w:r>
      <w:r w:rsidRPr="00D83B2D">
        <w:rPr>
          <w:rFonts w:ascii="Times New Roman" w:hAnsi="Times New Roman" w:cs="Times New Roman"/>
          <w:color w:val="000000" w:themeColor="text1"/>
          <w:sz w:val="22"/>
          <w:szCs w:val="22"/>
        </w:rPr>
        <w:t>niu Zamawiającemu poświadczonej za zgodność z oryginałem umowy o podwykonawstwo, której przedmiotem są dostawy lub usługi.</w:t>
      </w:r>
    </w:p>
    <w:p w14:paraId="78A44525" w14:textId="77777777" w:rsidR="0022302F" w:rsidRPr="00D83B2D" w:rsidRDefault="00512930">
      <w:pPr>
        <w:pStyle w:val="Akapitzlist"/>
        <w:widowControl w:val="0"/>
        <w:numPr>
          <w:ilvl w:val="0"/>
          <w:numId w:val="20"/>
        </w:numPr>
        <w:shd w:val="clear" w:color="auto" w:fill="FFFFFF"/>
        <w:tabs>
          <w:tab w:val="left" w:pos="1136"/>
        </w:tabs>
        <w:suppressAutoHyphens w:val="0"/>
        <w:overflowPunct w:val="0"/>
        <w:ind w:left="426" w:right="12" w:hanging="425"/>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Przed dokonaniem bezpośredniej zapłaty na rzecz podwykonawcy lub dalszego podwykonawcy Zam</w:t>
      </w:r>
      <w:r w:rsidRPr="00D83B2D">
        <w:rPr>
          <w:rFonts w:ascii="Times New Roman" w:hAnsi="Times New Roman" w:cs="Times New Roman"/>
          <w:color w:val="000000" w:themeColor="text1"/>
          <w:sz w:val="22"/>
          <w:szCs w:val="22"/>
        </w:rPr>
        <w:t>a</w:t>
      </w:r>
      <w:r w:rsidRPr="00D83B2D">
        <w:rPr>
          <w:rFonts w:ascii="Times New Roman" w:hAnsi="Times New Roman" w:cs="Times New Roman"/>
          <w:color w:val="000000" w:themeColor="text1"/>
          <w:sz w:val="22"/>
          <w:szCs w:val="22"/>
        </w:rPr>
        <w:lastRenderedPageBreak/>
        <w:t>wiający umożliwi Wykonawcy zgłoszenie pisemnych uwag dotyczących zasadności takiej zapłaty, w terminie 10 dni od dnia doręczenia tej informacji.</w:t>
      </w:r>
    </w:p>
    <w:p w14:paraId="50FD82CB" w14:textId="77777777" w:rsidR="0022302F" w:rsidRPr="00D83B2D" w:rsidRDefault="00512930">
      <w:pPr>
        <w:pStyle w:val="Akapitzlist"/>
        <w:numPr>
          <w:ilvl w:val="0"/>
          <w:numId w:val="20"/>
        </w:numPr>
        <w:shd w:val="clear" w:color="auto" w:fill="FFFFFF"/>
        <w:tabs>
          <w:tab w:val="left" w:pos="1136"/>
        </w:tabs>
        <w:ind w:left="426" w:right="12" w:hanging="425"/>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W przypadku zgłoszenia uwag przez Wykonawcę, dotyczących zasadności bezpośredniej zapłaty, w terminie wskazanym przez Zamawiającego, Zamawiający może:</w:t>
      </w:r>
    </w:p>
    <w:p w14:paraId="288F8462" w14:textId="77777777" w:rsidR="0022302F" w:rsidRPr="00D83B2D" w:rsidRDefault="00512930" w:rsidP="007E3286">
      <w:pPr>
        <w:pStyle w:val="Standard"/>
        <w:widowControl w:val="0"/>
        <w:numPr>
          <w:ilvl w:val="0"/>
          <w:numId w:val="88"/>
        </w:numPr>
        <w:shd w:val="clear" w:color="auto" w:fill="FFFFFF"/>
        <w:suppressAutoHyphens w:val="0"/>
        <w:overflowPunct w:val="0"/>
        <w:ind w:left="851" w:right="318" w:hanging="425"/>
        <w:jc w:val="both"/>
        <w:rPr>
          <w:color w:val="000000" w:themeColor="text1"/>
          <w:sz w:val="22"/>
          <w:szCs w:val="22"/>
        </w:rPr>
      </w:pPr>
      <w:r w:rsidRPr="00D83B2D">
        <w:rPr>
          <w:color w:val="000000" w:themeColor="text1"/>
          <w:sz w:val="22"/>
          <w:szCs w:val="22"/>
        </w:rPr>
        <w:t>nie dokonać bezpośredniej zapłaty wynagrodzenia podwykonawcy lub dalszemu podwykona</w:t>
      </w:r>
      <w:r w:rsidRPr="00D83B2D">
        <w:rPr>
          <w:color w:val="000000" w:themeColor="text1"/>
          <w:sz w:val="22"/>
          <w:szCs w:val="22"/>
        </w:rPr>
        <w:t>w</w:t>
      </w:r>
      <w:r w:rsidRPr="00D83B2D">
        <w:rPr>
          <w:color w:val="000000" w:themeColor="text1"/>
          <w:sz w:val="22"/>
          <w:szCs w:val="22"/>
        </w:rPr>
        <w:t>cy, jeżeli Wykonawca wykaże niezasadność takiej zapłaty,</w:t>
      </w:r>
    </w:p>
    <w:p w14:paraId="24D666E4" w14:textId="77777777" w:rsidR="0022302F" w:rsidRPr="00D83B2D" w:rsidRDefault="00512930">
      <w:pPr>
        <w:pStyle w:val="Standard"/>
        <w:widowControl w:val="0"/>
        <w:numPr>
          <w:ilvl w:val="0"/>
          <w:numId w:val="19"/>
        </w:numPr>
        <w:shd w:val="clear" w:color="auto" w:fill="FFFFFF"/>
        <w:suppressAutoHyphens w:val="0"/>
        <w:overflowPunct w:val="0"/>
        <w:ind w:left="851" w:right="318" w:hanging="425"/>
        <w:jc w:val="both"/>
        <w:rPr>
          <w:color w:val="000000" w:themeColor="text1"/>
          <w:sz w:val="22"/>
          <w:szCs w:val="22"/>
        </w:rPr>
      </w:pPr>
      <w:r w:rsidRPr="00D83B2D">
        <w:rPr>
          <w:color w:val="000000" w:themeColor="text1"/>
          <w:sz w:val="22"/>
          <w:szCs w:val="22"/>
        </w:rPr>
        <w:t>złożyć do depozytu sądowego kwotę potrzebną na pokrycie wynagrodzenia podwykonawcy lub dalszego podwykonawcy w przypadku istnienia zasadniczej wątpliwości Zamawiającego co do wysokości należnej zapłaty lub podmiotu , któremu płatność się należy,</w:t>
      </w:r>
    </w:p>
    <w:p w14:paraId="5035F0A6" w14:textId="77777777" w:rsidR="0022302F" w:rsidRPr="00D83B2D" w:rsidRDefault="00512930">
      <w:pPr>
        <w:pStyle w:val="Standard"/>
        <w:widowControl w:val="0"/>
        <w:numPr>
          <w:ilvl w:val="0"/>
          <w:numId w:val="19"/>
        </w:numPr>
        <w:shd w:val="clear" w:color="auto" w:fill="FFFFFF"/>
        <w:suppressAutoHyphens w:val="0"/>
        <w:overflowPunct w:val="0"/>
        <w:ind w:left="851" w:right="318" w:hanging="425"/>
        <w:jc w:val="both"/>
        <w:rPr>
          <w:color w:val="000000" w:themeColor="text1"/>
          <w:sz w:val="22"/>
          <w:szCs w:val="22"/>
        </w:rPr>
      </w:pPr>
      <w:r w:rsidRPr="00D83B2D">
        <w:rPr>
          <w:color w:val="000000" w:themeColor="text1"/>
          <w:sz w:val="22"/>
          <w:szCs w:val="22"/>
        </w:rPr>
        <w:t>dokonać bezpośredniej zapłaty wynagrodzenia podwykonawcy lub dalszemu podwykonawcy, jeżeli podwykonawca lub dalszy podwykonawca wykaże zasadność takiej zapłaty.</w:t>
      </w:r>
    </w:p>
    <w:p w14:paraId="405DF682" w14:textId="77777777" w:rsidR="0022302F" w:rsidRPr="00D83B2D" w:rsidRDefault="00512930">
      <w:pPr>
        <w:pStyle w:val="Akapitzlist"/>
        <w:numPr>
          <w:ilvl w:val="0"/>
          <w:numId w:val="20"/>
        </w:numPr>
        <w:shd w:val="clear" w:color="auto" w:fill="FFFFFF"/>
        <w:ind w:left="426" w:hanging="425"/>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 xml:space="preserve">W przypadku dokonania bezpośredniej zapłaty wynagrodzenia podwykonawcy lub dalszemu podwykonawcy Zamawiający potrąca kwotę wypłaconego wynagrodzenia z wynagrodzenia należnego Wykonawcy. Postanowienia </w:t>
      </w:r>
      <w:r w:rsidRPr="00D83B2D">
        <w:rPr>
          <w:rFonts w:ascii="Times New Roman" w:eastAsia="Arial" w:hAnsi="Times New Roman" w:cs="Times New Roman"/>
          <w:color w:val="000000" w:themeColor="text1"/>
          <w:sz w:val="22"/>
          <w:szCs w:val="22"/>
        </w:rPr>
        <w:t>§8 ust. 3 stosuje się odpowiednio.</w:t>
      </w:r>
    </w:p>
    <w:p w14:paraId="6FC6A9C6" w14:textId="77777777" w:rsidR="0022302F" w:rsidRPr="00D83B2D" w:rsidRDefault="0022302F">
      <w:pPr>
        <w:pStyle w:val="Standard"/>
        <w:rPr>
          <w:rFonts w:eastAsia="Arial"/>
          <w:b/>
          <w:color w:val="000000" w:themeColor="text1"/>
          <w:sz w:val="22"/>
          <w:szCs w:val="22"/>
        </w:rPr>
      </w:pPr>
    </w:p>
    <w:p w14:paraId="336BF4E3" w14:textId="77777777" w:rsidR="0022302F" w:rsidRPr="00D83B2D" w:rsidRDefault="0022302F">
      <w:pPr>
        <w:pStyle w:val="Standard"/>
        <w:rPr>
          <w:rFonts w:eastAsia="Arial"/>
          <w:b/>
          <w:color w:val="000000" w:themeColor="text1"/>
          <w:sz w:val="22"/>
          <w:szCs w:val="22"/>
        </w:rPr>
      </w:pPr>
    </w:p>
    <w:p w14:paraId="4F9E67EE"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 15</w:t>
      </w:r>
    </w:p>
    <w:p w14:paraId="0B05E989"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Zatrudnienie na podstawie umowy o pracę</w:t>
      </w:r>
    </w:p>
    <w:p w14:paraId="7CDCD899" w14:textId="77777777" w:rsidR="0022302F" w:rsidRPr="00D83B2D" w:rsidRDefault="0022302F">
      <w:pPr>
        <w:pStyle w:val="Standard"/>
        <w:rPr>
          <w:rFonts w:eastAsia="Arial"/>
          <w:b/>
          <w:color w:val="000000" w:themeColor="text1"/>
          <w:sz w:val="22"/>
          <w:szCs w:val="22"/>
        </w:rPr>
      </w:pPr>
    </w:p>
    <w:p w14:paraId="3F6E6FC0" w14:textId="77777777" w:rsidR="0022302F" w:rsidRPr="00D83B2D" w:rsidRDefault="00512930">
      <w:pPr>
        <w:pStyle w:val="Standard"/>
        <w:ind w:left="426" w:hanging="426"/>
        <w:jc w:val="both"/>
        <w:rPr>
          <w:color w:val="000000" w:themeColor="text1"/>
          <w:sz w:val="22"/>
          <w:szCs w:val="22"/>
        </w:rPr>
      </w:pPr>
      <w:r w:rsidRPr="00D83B2D">
        <w:rPr>
          <w:bCs/>
          <w:color w:val="000000" w:themeColor="text1"/>
          <w:sz w:val="22"/>
          <w:szCs w:val="22"/>
        </w:rPr>
        <w:t>1.</w:t>
      </w:r>
      <w:r w:rsidRPr="00D83B2D">
        <w:rPr>
          <w:bCs/>
          <w:color w:val="000000" w:themeColor="text1"/>
          <w:sz w:val="22"/>
          <w:szCs w:val="22"/>
        </w:rPr>
        <w:tab/>
      </w:r>
      <w:r w:rsidRPr="00D83B2D">
        <w:rPr>
          <w:color w:val="000000" w:themeColor="text1"/>
          <w:sz w:val="22"/>
          <w:szCs w:val="22"/>
        </w:rPr>
        <w:t xml:space="preserve">Zamawiający, stosownie do art. 29 ust. 3a ustawy z dnia 29 stycznia 2004 r. Prawo zamówień publicznych (Dz. U. z 2017 r. poz. 1579 z </w:t>
      </w:r>
      <w:proofErr w:type="spellStart"/>
      <w:r w:rsidRPr="00D83B2D">
        <w:rPr>
          <w:color w:val="000000" w:themeColor="text1"/>
          <w:sz w:val="22"/>
          <w:szCs w:val="22"/>
        </w:rPr>
        <w:t>późn</w:t>
      </w:r>
      <w:proofErr w:type="spellEnd"/>
      <w:r w:rsidRPr="00D83B2D">
        <w:rPr>
          <w:color w:val="000000" w:themeColor="text1"/>
          <w:sz w:val="22"/>
          <w:szCs w:val="22"/>
        </w:rPr>
        <w:t xml:space="preserve">. zm.) wymaga, aby osoby bezpośrednio związane w wykonywaniem robót, czyli tzw. pracownicy fizyczni, byli zatrudnieni przez Wykonawcę, podwykonawcę lub dalszego podwykonawcę na podstawie umowy o pracę w rozumieniu przepisów ustawy z dnia 26 czerwca 1974 r. - Kodeks pracy (Dz.U. 2018 poz. 108 z </w:t>
      </w:r>
      <w:proofErr w:type="spellStart"/>
      <w:r w:rsidRPr="00D83B2D">
        <w:rPr>
          <w:color w:val="000000" w:themeColor="text1"/>
          <w:sz w:val="22"/>
          <w:szCs w:val="22"/>
        </w:rPr>
        <w:t>późn</w:t>
      </w:r>
      <w:proofErr w:type="spellEnd"/>
      <w:r w:rsidRPr="00D83B2D">
        <w:rPr>
          <w:color w:val="000000" w:themeColor="text1"/>
          <w:sz w:val="22"/>
          <w:szCs w:val="22"/>
        </w:rPr>
        <w:t>. zm.) co najmniej przez okres realizacji niniejszej umowy. Wymóg nie dotyczy m.in. następujących osób: projektantów, kierujących budową, posiadających uprawnienia budowlane lub energetyczne dostawców materiałów budowlanych.</w:t>
      </w:r>
    </w:p>
    <w:p w14:paraId="0AC1F07F" w14:textId="77777777" w:rsidR="0022302F" w:rsidRPr="00D83B2D" w:rsidRDefault="00512930" w:rsidP="007E3286">
      <w:pPr>
        <w:pStyle w:val="Akapitzlist"/>
        <w:numPr>
          <w:ilvl w:val="0"/>
          <w:numId w:val="89"/>
        </w:numPr>
        <w:ind w:left="426" w:hanging="426"/>
        <w:jc w:val="both"/>
        <w:rPr>
          <w:rFonts w:ascii="Times New Roman" w:hAnsi="Times New Roman" w:cs="Times New Roman"/>
          <w:color w:val="000000" w:themeColor="text1"/>
          <w:sz w:val="22"/>
          <w:szCs w:val="22"/>
        </w:rPr>
      </w:pPr>
      <w:r w:rsidRPr="00D83B2D">
        <w:rPr>
          <w:rFonts w:ascii="Times New Roman" w:hAnsi="Times New Roman" w:cs="Times New Roman"/>
          <w:bCs/>
          <w:color w:val="000000" w:themeColor="text1"/>
          <w:sz w:val="22"/>
          <w:szCs w:val="22"/>
        </w:rPr>
        <w:t>Zamawiający wymaga, aby Wykonawca lub podwykonawca złożył w terminie do 14 dni od podpisania umowy, oświadczenie o zatrudnieniu przy wykonywaniu usługi pracowników wykonujących czynności na podstawie umowy o pracę, zawierające informacje dotyczące ogólnego stanu zatrudnienia przy wykonywaniu zadania, w tym osób zatrudnionych na podstawie umowy o pracę.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D33E026" w14:textId="77777777" w:rsidR="0022302F" w:rsidRPr="00D83B2D" w:rsidRDefault="00512930">
      <w:pPr>
        <w:pStyle w:val="Akapitzlist"/>
        <w:numPr>
          <w:ilvl w:val="0"/>
          <w:numId w:val="35"/>
        </w:numPr>
        <w:ind w:left="426" w:hanging="426"/>
        <w:jc w:val="both"/>
        <w:rPr>
          <w:rFonts w:ascii="Times New Roman" w:hAnsi="Times New Roman" w:cs="Times New Roman"/>
          <w:color w:val="000000" w:themeColor="text1"/>
          <w:sz w:val="22"/>
          <w:szCs w:val="22"/>
        </w:rPr>
      </w:pPr>
      <w:r w:rsidRPr="00D83B2D">
        <w:rPr>
          <w:rFonts w:ascii="Times New Roman" w:hAnsi="Times New Roman" w:cs="Times New Roman"/>
          <w:bCs/>
          <w:color w:val="000000" w:themeColor="text1"/>
          <w:sz w:val="22"/>
          <w:szCs w:val="22"/>
        </w:rPr>
        <w:t>W przypadku uzasadnionych wątpliwości, co do przestrzegania prawa pracy przez wykonawcę lub podwykonawcę, Zamawiający może zwrócić się o przeprowadzenie kontroli przez Państwową Inspekcję Pracy.</w:t>
      </w:r>
    </w:p>
    <w:p w14:paraId="5A2AEB7E"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 16</w:t>
      </w:r>
    </w:p>
    <w:p w14:paraId="3B992ADF"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Zabezpieczenie należytego wykonania umowy</w:t>
      </w:r>
    </w:p>
    <w:p w14:paraId="7E0E8EA4" w14:textId="77777777" w:rsidR="0022302F" w:rsidRPr="00D83B2D" w:rsidRDefault="00512930" w:rsidP="007E3286">
      <w:pPr>
        <w:pStyle w:val="Akapitzlist"/>
        <w:numPr>
          <w:ilvl w:val="0"/>
          <w:numId w:val="90"/>
        </w:numPr>
        <w:suppressAutoHyphens w:val="0"/>
        <w:overflowPunct w:val="0"/>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 xml:space="preserve">Wykonawca wniósł, w dniu zawarcia umowy, zabezpieczenie należytego wykonania umowy w wysokości </w:t>
      </w:r>
      <w:r w:rsidRPr="00D83B2D">
        <w:rPr>
          <w:rFonts w:ascii="Times New Roman" w:hAnsi="Times New Roman" w:cs="Times New Roman"/>
          <w:b/>
          <w:bCs/>
          <w:color w:val="000000" w:themeColor="text1"/>
          <w:sz w:val="22"/>
          <w:szCs w:val="22"/>
        </w:rPr>
        <w:t>5 %</w:t>
      </w:r>
      <w:r w:rsidRPr="00D83B2D">
        <w:rPr>
          <w:rFonts w:ascii="Times New Roman" w:hAnsi="Times New Roman" w:cs="Times New Roman"/>
          <w:b/>
          <w:color w:val="000000" w:themeColor="text1"/>
          <w:sz w:val="22"/>
          <w:szCs w:val="22"/>
        </w:rPr>
        <w:t xml:space="preserve"> ceny</w:t>
      </w:r>
      <w:r w:rsidRPr="00D83B2D">
        <w:rPr>
          <w:rFonts w:ascii="Times New Roman" w:hAnsi="Times New Roman" w:cs="Times New Roman"/>
          <w:color w:val="000000" w:themeColor="text1"/>
          <w:sz w:val="22"/>
          <w:szCs w:val="22"/>
        </w:rPr>
        <w:t xml:space="preserve"> całkowitej określonej w ofercie, tj. kwoty wynagrodzenia umownego brutto określonego w</w:t>
      </w:r>
      <w:r w:rsidR="00AF2C59" w:rsidRPr="00D83B2D">
        <w:rPr>
          <w:rFonts w:ascii="Times New Roman" w:hAnsi="Times New Roman" w:cs="Times New Roman"/>
          <w:color w:val="000000" w:themeColor="text1"/>
          <w:sz w:val="22"/>
          <w:szCs w:val="22"/>
        </w:rPr>
        <w:t> </w:t>
      </w:r>
      <w:r w:rsidRPr="00D83B2D">
        <w:rPr>
          <w:rFonts w:ascii="Times New Roman" w:hAnsi="Times New Roman" w:cs="Times New Roman"/>
          <w:b/>
          <w:color w:val="000000" w:themeColor="text1"/>
          <w:sz w:val="22"/>
          <w:szCs w:val="22"/>
        </w:rPr>
        <w:t>§</w:t>
      </w:r>
      <w:r w:rsidR="00AF2C59" w:rsidRPr="00D83B2D">
        <w:rPr>
          <w:rFonts w:ascii="Times New Roman" w:hAnsi="Times New Roman" w:cs="Times New Roman"/>
          <w:b/>
          <w:color w:val="000000" w:themeColor="text1"/>
          <w:sz w:val="22"/>
          <w:szCs w:val="22"/>
        </w:rPr>
        <w:t> </w:t>
      </w:r>
      <w:r w:rsidRPr="00D83B2D">
        <w:rPr>
          <w:rFonts w:ascii="Times New Roman" w:hAnsi="Times New Roman" w:cs="Times New Roman"/>
          <w:b/>
          <w:color w:val="000000" w:themeColor="text1"/>
          <w:sz w:val="22"/>
          <w:szCs w:val="22"/>
        </w:rPr>
        <w:t>5</w:t>
      </w:r>
      <w:r w:rsidR="00AF2C59" w:rsidRPr="00D83B2D">
        <w:rPr>
          <w:rFonts w:ascii="Times New Roman" w:hAnsi="Times New Roman" w:cs="Times New Roman"/>
          <w:b/>
          <w:color w:val="000000" w:themeColor="text1"/>
          <w:sz w:val="22"/>
          <w:szCs w:val="22"/>
        </w:rPr>
        <w:t> </w:t>
      </w:r>
      <w:r w:rsidRPr="00D83B2D">
        <w:rPr>
          <w:rFonts w:ascii="Times New Roman" w:hAnsi="Times New Roman" w:cs="Times New Roman"/>
          <w:b/>
          <w:color w:val="000000" w:themeColor="text1"/>
          <w:sz w:val="22"/>
          <w:szCs w:val="22"/>
        </w:rPr>
        <w:t>ust. 1</w:t>
      </w:r>
      <w:r w:rsidRPr="00D83B2D">
        <w:rPr>
          <w:rFonts w:ascii="Times New Roman" w:hAnsi="Times New Roman" w:cs="Times New Roman"/>
          <w:color w:val="000000" w:themeColor="text1"/>
          <w:sz w:val="22"/>
          <w:szCs w:val="22"/>
        </w:rPr>
        <w:t xml:space="preserve">, co stanowi równowartość kwoty: </w:t>
      </w:r>
      <w:r w:rsidRPr="00D83B2D">
        <w:rPr>
          <w:rFonts w:ascii="Times New Roman" w:hAnsi="Times New Roman" w:cs="Times New Roman"/>
          <w:b/>
          <w:bCs/>
          <w:color w:val="000000" w:themeColor="text1"/>
          <w:sz w:val="22"/>
          <w:szCs w:val="22"/>
        </w:rPr>
        <w:t>…………..</w:t>
      </w:r>
      <w:r w:rsidRPr="00D83B2D">
        <w:rPr>
          <w:rFonts w:ascii="Times New Roman" w:hAnsi="Times New Roman" w:cs="Times New Roman"/>
          <w:color w:val="000000" w:themeColor="text1"/>
          <w:sz w:val="22"/>
          <w:szCs w:val="22"/>
        </w:rPr>
        <w:t xml:space="preserve"> </w:t>
      </w:r>
      <w:proofErr w:type="spellStart"/>
      <w:r w:rsidRPr="00D83B2D">
        <w:rPr>
          <w:rFonts w:ascii="Times New Roman" w:hAnsi="Times New Roman" w:cs="Times New Roman"/>
          <w:b/>
          <w:bCs/>
          <w:smallCaps/>
          <w:color w:val="000000" w:themeColor="text1"/>
          <w:sz w:val="22"/>
          <w:szCs w:val="22"/>
        </w:rPr>
        <w:t>pln</w:t>
      </w:r>
      <w:proofErr w:type="spellEnd"/>
      <w:r w:rsidRPr="00D83B2D">
        <w:rPr>
          <w:rFonts w:ascii="Times New Roman" w:hAnsi="Times New Roman" w:cs="Times New Roman"/>
          <w:color w:val="000000" w:themeColor="text1"/>
          <w:sz w:val="22"/>
          <w:szCs w:val="22"/>
        </w:rPr>
        <w:t xml:space="preserve"> (sło</w:t>
      </w:r>
      <w:r w:rsidRPr="00D83B2D">
        <w:rPr>
          <w:rFonts w:ascii="Times New Roman" w:hAnsi="Times New Roman" w:cs="Times New Roman"/>
          <w:color w:val="000000" w:themeColor="text1"/>
          <w:sz w:val="22"/>
          <w:szCs w:val="22"/>
        </w:rPr>
        <w:t>w</w:t>
      </w:r>
      <w:r w:rsidRPr="00D83B2D">
        <w:rPr>
          <w:rFonts w:ascii="Times New Roman" w:hAnsi="Times New Roman" w:cs="Times New Roman"/>
          <w:color w:val="000000" w:themeColor="text1"/>
          <w:sz w:val="22"/>
          <w:szCs w:val="22"/>
        </w:rPr>
        <w:t>nie: …................................................................złotych).</w:t>
      </w:r>
    </w:p>
    <w:p w14:paraId="0F831D6C" w14:textId="77777777" w:rsidR="0022302F" w:rsidRPr="00D83B2D" w:rsidRDefault="00512930">
      <w:pPr>
        <w:pStyle w:val="Standard"/>
        <w:ind w:left="284" w:hanging="284"/>
        <w:jc w:val="both"/>
        <w:rPr>
          <w:color w:val="000000" w:themeColor="text1"/>
          <w:sz w:val="22"/>
          <w:szCs w:val="22"/>
        </w:rPr>
      </w:pPr>
      <w:r w:rsidRPr="00D83B2D">
        <w:rPr>
          <w:rFonts w:eastAsia="TrebuchetMS"/>
          <w:color w:val="000000" w:themeColor="text1"/>
          <w:sz w:val="22"/>
          <w:szCs w:val="22"/>
        </w:rPr>
        <w:t>2.</w:t>
      </w:r>
      <w:r w:rsidRPr="00D83B2D">
        <w:rPr>
          <w:rFonts w:eastAsia="TrebuchetMS"/>
          <w:color w:val="000000" w:themeColor="text1"/>
          <w:sz w:val="22"/>
          <w:szCs w:val="22"/>
        </w:rPr>
        <w:tab/>
        <w:t>Zabezpieczenie w wysokości określonej w ust. 1 powyżej, służy do pokrycia roszczeń z tytułu niewykonania lub nienależytego wykonania zamówienia.</w:t>
      </w:r>
    </w:p>
    <w:p w14:paraId="340C64D1" w14:textId="77777777" w:rsidR="0022302F" w:rsidRPr="00D83B2D" w:rsidRDefault="00512930">
      <w:pPr>
        <w:pStyle w:val="Standard"/>
        <w:ind w:left="284" w:hanging="284"/>
        <w:jc w:val="both"/>
        <w:rPr>
          <w:color w:val="000000" w:themeColor="text1"/>
          <w:sz w:val="22"/>
          <w:szCs w:val="22"/>
        </w:rPr>
      </w:pPr>
      <w:r w:rsidRPr="00D83B2D">
        <w:rPr>
          <w:rFonts w:eastAsia="TrebuchetMS"/>
          <w:color w:val="000000" w:themeColor="text1"/>
          <w:sz w:val="22"/>
          <w:szCs w:val="22"/>
        </w:rPr>
        <w:t>3.</w:t>
      </w:r>
      <w:r w:rsidRPr="00D83B2D">
        <w:rPr>
          <w:rFonts w:eastAsia="TrebuchetMS"/>
          <w:color w:val="000000" w:themeColor="text1"/>
          <w:sz w:val="22"/>
          <w:szCs w:val="22"/>
        </w:rPr>
        <w:tab/>
        <w:t>W terminie 30 dni od przekazania przez Wykonawcę robót i przyjęcia ich przez Zamawiającego jako należycie wykonanych, Zamawiający zwróci 70% kwoty zabezpieczenia, wniesionego w pieniądzu zatrzymując pozostałe 30% na zabezpieczenie roszczeń z tytułu rękojmi za wady.</w:t>
      </w:r>
    </w:p>
    <w:p w14:paraId="5A8482B0" w14:textId="77777777" w:rsidR="0022302F" w:rsidRPr="00D83B2D" w:rsidRDefault="00512930">
      <w:pPr>
        <w:pStyle w:val="Standard"/>
        <w:ind w:left="284" w:hanging="284"/>
        <w:jc w:val="both"/>
        <w:rPr>
          <w:color w:val="000000" w:themeColor="text1"/>
          <w:sz w:val="22"/>
          <w:szCs w:val="22"/>
        </w:rPr>
      </w:pPr>
      <w:r w:rsidRPr="00D83B2D">
        <w:rPr>
          <w:rFonts w:eastAsia="TrebuchetMS"/>
          <w:color w:val="000000" w:themeColor="text1"/>
          <w:sz w:val="22"/>
          <w:szCs w:val="22"/>
        </w:rPr>
        <w:t>4.</w:t>
      </w:r>
      <w:r w:rsidRPr="00D83B2D">
        <w:rPr>
          <w:rFonts w:eastAsia="TrebuchetMS"/>
          <w:color w:val="000000" w:themeColor="text1"/>
          <w:sz w:val="22"/>
          <w:szCs w:val="22"/>
        </w:rPr>
        <w:tab/>
        <w:t>Zabezpieczenie wnoszone w formie poręczenia lub gwarancji powinno być wniesione w pełnej wysokości 100% jako zabezpieczenie roszczeń z tytułu niewykonania lub nienależytego wykonania zamówienia.</w:t>
      </w:r>
    </w:p>
    <w:p w14:paraId="28966ED5" w14:textId="77777777" w:rsidR="0022302F" w:rsidRPr="00D83B2D" w:rsidRDefault="0022302F">
      <w:pPr>
        <w:pStyle w:val="Standard"/>
        <w:jc w:val="center"/>
        <w:rPr>
          <w:rFonts w:eastAsia="Arial"/>
          <w:b/>
          <w:color w:val="000000" w:themeColor="text1"/>
          <w:sz w:val="22"/>
          <w:szCs w:val="22"/>
        </w:rPr>
      </w:pPr>
    </w:p>
    <w:p w14:paraId="2E26B380"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 17</w:t>
      </w:r>
    </w:p>
    <w:p w14:paraId="1DC11257"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Postanowienia końcowe</w:t>
      </w:r>
    </w:p>
    <w:p w14:paraId="12E9491B" w14:textId="77777777" w:rsidR="0022302F" w:rsidRPr="00D83B2D" w:rsidRDefault="00512930" w:rsidP="007E3286">
      <w:pPr>
        <w:pStyle w:val="Standard"/>
        <w:numPr>
          <w:ilvl w:val="0"/>
          <w:numId w:val="91"/>
        </w:numPr>
        <w:tabs>
          <w:tab w:val="left" w:pos="568"/>
        </w:tabs>
        <w:ind w:left="284" w:hanging="284"/>
        <w:jc w:val="both"/>
        <w:rPr>
          <w:color w:val="000000" w:themeColor="text1"/>
          <w:sz w:val="22"/>
          <w:szCs w:val="22"/>
        </w:rPr>
      </w:pPr>
      <w:r w:rsidRPr="00D83B2D">
        <w:rPr>
          <w:rFonts w:eastAsia="Arial"/>
          <w:color w:val="000000" w:themeColor="text1"/>
          <w:sz w:val="22"/>
          <w:szCs w:val="22"/>
        </w:rPr>
        <w:t>Zmiany dotyczące siedziby Wykonawcy lub jego formy organizacyjno-prawnej w trakcie obowiązywania niniejszej umowy, Wykonawca zgłaszał będzie niezwłocznie Zamawiającemu w formie pisemnej informacji.</w:t>
      </w:r>
    </w:p>
    <w:p w14:paraId="1AA65ED0" w14:textId="77777777" w:rsidR="0022302F" w:rsidRPr="00D83B2D" w:rsidRDefault="00512930">
      <w:pPr>
        <w:pStyle w:val="Standard"/>
        <w:numPr>
          <w:ilvl w:val="0"/>
          <w:numId w:val="13"/>
        </w:numPr>
        <w:tabs>
          <w:tab w:val="left" w:pos="568"/>
        </w:tabs>
        <w:ind w:left="284" w:hanging="284"/>
        <w:jc w:val="both"/>
        <w:rPr>
          <w:color w:val="000000" w:themeColor="text1"/>
          <w:sz w:val="22"/>
          <w:szCs w:val="22"/>
        </w:rPr>
      </w:pPr>
      <w:r w:rsidRPr="00D83B2D">
        <w:rPr>
          <w:rFonts w:eastAsia="Arial"/>
          <w:color w:val="000000" w:themeColor="text1"/>
          <w:sz w:val="22"/>
          <w:szCs w:val="22"/>
        </w:rPr>
        <w:lastRenderedPageBreak/>
        <w:t>W razie zaniedbania przez Wykonawcę obowiązku złożenia informacji o zmianie siedziby, wszelką korespondencję skierowaną na znany Zamawiającemu adres uważa się za skutecznie doręczoną.</w:t>
      </w:r>
    </w:p>
    <w:p w14:paraId="7B900868" w14:textId="77777777" w:rsidR="0022302F" w:rsidRPr="00D83B2D" w:rsidRDefault="00512930">
      <w:pPr>
        <w:pStyle w:val="NormalnyWeb"/>
        <w:numPr>
          <w:ilvl w:val="0"/>
          <w:numId w:val="13"/>
        </w:numPr>
        <w:tabs>
          <w:tab w:val="left" w:pos="568"/>
        </w:tabs>
        <w:spacing w:before="0" w:after="0"/>
        <w:ind w:left="284" w:hanging="284"/>
        <w:jc w:val="both"/>
        <w:rPr>
          <w:rFonts w:ascii="Times New Roman" w:hAnsi="Times New Roman" w:cs="Times New Roman"/>
          <w:color w:val="000000" w:themeColor="text1"/>
          <w:sz w:val="22"/>
          <w:szCs w:val="22"/>
        </w:rPr>
      </w:pPr>
      <w:r w:rsidRPr="00D83B2D">
        <w:rPr>
          <w:rFonts w:ascii="Times New Roman" w:eastAsia="Times New Roman" w:hAnsi="Times New Roman" w:cs="Times New Roman"/>
          <w:color w:val="000000" w:themeColor="text1"/>
          <w:sz w:val="22"/>
          <w:szCs w:val="22"/>
        </w:rPr>
        <w:t>Prawa i obowiązki Wykonawcy wynikające z umowy nie mogą być przenoszone na rzecz osób trzecich bez uprzedniej zgody Zamawiającego, wyrażonej w formie pisemnej pod rygorem nieważności dokonanej czynności.</w:t>
      </w:r>
    </w:p>
    <w:p w14:paraId="5F9F7C7C" w14:textId="77777777" w:rsidR="0022302F" w:rsidRPr="00D83B2D" w:rsidRDefault="00512930">
      <w:pPr>
        <w:pStyle w:val="NormalnyWeb"/>
        <w:numPr>
          <w:ilvl w:val="0"/>
          <w:numId w:val="13"/>
        </w:numPr>
        <w:tabs>
          <w:tab w:val="left" w:pos="568"/>
        </w:tabs>
        <w:spacing w:before="0" w:after="0"/>
        <w:ind w:left="284" w:hanging="284"/>
        <w:jc w:val="both"/>
        <w:rPr>
          <w:rFonts w:ascii="Times New Roman" w:hAnsi="Times New Roman" w:cs="Times New Roman"/>
          <w:color w:val="000000" w:themeColor="text1"/>
          <w:sz w:val="22"/>
          <w:szCs w:val="22"/>
        </w:rPr>
      </w:pPr>
      <w:r w:rsidRPr="00D83B2D">
        <w:rPr>
          <w:rFonts w:ascii="Times New Roman" w:eastAsia="Arial" w:hAnsi="Times New Roman" w:cs="Times New Roman"/>
          <w:color w:val="000000" w:themeColor="text1"/>
          <w:sz w:val="22"/>
          <w:szCs w:val="22"/>
        </w:rPr>
        <w:t>Do spraw nieuregulowanych niniejszą umową mają zastosowanie przepisy określone Kodeksem Cywi</w:t>
      </w:r>
      <w:r w:rsidRPr="00D83B2D">
        <w:rPr>
          <w:rFonts w:ascii="Times New Roman" w:eastAsia="Arial" w:hAnsi="Times New Roman" w:cs="Times New Roman"/>
          <w:color w:val="000000" w:themeColor="text1"/>
          <w:sz w:val="22"/>
          <w:szCs w:val="22"/>
        </w:rPr>
        <w:t>l</w:t>
      </w:r>
      <w:r w:rsidRPr="00D83B2D">
        <w:rPr>
          <w:rFonts w:ascii="Times New Roman" w:eastAsia="Arial" w:hAnsi="Times New Roman" w:cs="Times New Roman"/>
          <w:color w:val="000000" w:themeColor="text1"/>
          <w:sz w:val="22"/>
          <w:szCs w:val="22"/>
        </w:rPr>
        <w:t>nym, Prawem budowlanym, SIWZ oraz ustawą Prawo zamówień publicznych.</w:t>
      </w:r>
    </w:p>
    <w:p w14:paraId="047780E2" w14:textId="77777777" w:rsidR="0022302F" w:rsidRPr="00D83B2D" w:rsidRDefault="00512930">
      <w:pPr>
        <w:pStyle w:val="NormalnyWeb"/>
        <w:numPr>
          <w:ilvl w:val="0"/>
          <w:numId w:val="13"/>
        </w:numPr>
        <w:tabs>
          <w:tab w:val="left" w:pos="568"/>
        </w:tabs>
        <w:spacing w:before="0" w:after="0"/>
        <w:ind w:left="284" w:hanging="284"/>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Jakiekolwiek nieporozumienia, które mogą wyniknąć w związku z realizacją niniejszej umowy, będą ro</w:t>
      </w:r>
      <w:r w:rsidRPr="00D83B2D">
        <w:rPr>
          <w:rFonts w:ascii="Times New Roman" w:hAnsi="Times New Roman" w:cs="Times New Roman"/>
          <w:color w:val="000000" w:themeColor="text1"/>
          <w:sz w:val="22"/>
          <w:szCs w:val="22"/>
        </w:rPr>
        <w:t>z</w:t>
      </w:r>
      <w:r w:rsidRPr="00D83B2D">
        <w:rPr>
          <w:rFonts w:ascii="Times New Roman" w:hAnsi="Times New Roman" w:cs="Times New Roman"/>
          <w:color w:val="000000" w:themeColor="text1"/>
          <w:sz w:val="22"/>
          <w:szCs w:val="22"/>
        </w:rPr>
        <w:t>poznawane przez Sądy Powszechne właściwe dla siedziby Zamawiającego.</w:t>
      </w:r>
    </w:p>
    <w:p w14:paraId="77981DCA" w14:textId="77777777" w:rsidR="0022302F" w:rsidRPr="00D83B2D" w:rsidRDefault="00512930">
      <w:pPr>
        <w:pStyle w:val="NormalnyWeb"/>
        <w:numPr>
          <w:ilvl w:val="0"/>
          <w:numId w:val="13"/>
        </w:numPr>
        <w:tabs>
          <w:tab w:val="left" w:pos="568"/>
        </w:tabs>
        <w:spacing w:before="0" w:after="0"/>
        <w:ind w:left="284" w:hanging="284"/>
        <w:jc w:val="both"/>
        <w:rPr>
          <w:rFonts w:ascii="Times New Roman" w:hAnsi="Times New Roman" w:cs="Times New Roman"/>
          <w:color w:val="000000" w:themeColor="text1"/>
          <w:sz w:val="22"/>
          <w:szCs w:val="22"/>
        </w:rPr>
      </w:pPr>
      <w:r w:rsidRPr="00D83B2D">
        <w:rPr>
          <w:rFonts w:ascii="Times New Roman" w:hAnsi="Times New Roman" w:cs="Times New Roman"/>
          <w:color w:val="000000" w:themeColor="text1"/>
          <w:sz w:val="22"/>
          <w:szCs w:val="22"/>
        </w:rPr>
        <w:t>Umowa została sporządzona w trzech jednobrzmiących egzemplarzach, jeden egzemplarz dla Wykonawcy i dwa dla Zamawiającego.</w:t>
      </w:r>
    </w:p>
    <w:p w14:paraId="21BBB75C" w14:textId="77777777" w:rsidR="0022302F" w:rsidRPr="00D83B2D" w:rsidRDefault="0022302F">
      <w:pPr>
        <w:pStyle w:val="NormalnyWeb"/>
        <w:spacing w:before="0" w:after="0"/>
        <w:jc w:val="both"/>
        <w:rPr>
          <w:rFonts w:ascii="Times New Roman" w:hAnsi="Times New Roman" w:cs="Times New Roman"/>
          <w:color w:val="000000" w:themeColor="text1"/>
          <w:sz w:val="22"/>
          <w:szCs w:val="22"/>
        </w:rPr>
      </w:pPr>
    </w:p>
    <w:p w14:paraId="39760A55" w14:textId="77777777" w:rsidR="0022302F" w:rsidRPr="00D83B2D" w:rsidRDefault="0022302F">
      <w:pPr>
        <w:pStyle w:val="Standard"/>
        <w:rPr>
          <w:rFonts w:eastAsia="Arial"/>
          <w:color w:val="000000" w:themeColor="text1"/>
          <w:sz w:val="22"/>
          <w:szCs w:val="22"/>
        </w:rPr>
      </w:pPr>
    </w:p>
    <w:p w14:paraId="0077246B" w14:textId="77777777" w:rsidR="0022302F" w:rsidRPr="00D83B2D" w:rsidRDefault="0022302F">
      <w:pPr>
        <w:pStyle w:val="Standard"/>
        <w:rPr>
          <w:rFonts w:eastAsia="Arial"/>
          <w:color w:val="000000" w:themeColor="text1"/>
          <w:sz w:val="22"/>
          <w:szCs w:val="22"/>
        </w:rPr>
      </w:pPr>
    </w:p>
    <w:p w14:paraId="75BCBF8F" w14:textId="77777777" w:rsidR="0022302F" w:rsidRPr="00D83B2D" w:rsidRDefault="00512930">
      <w:pPr>
        <w:pStyle w:val="Standard"/>
        <w:jc w:val="center"/>
        <w:rPr>
          <w:color w:val="000000" w:themeColor="text1"/>
          <w:sz w:val="22"/>
          <w:szCs w:val="22"/>
        </w:rPr>
      </w:pPr>
      <w:r w:rsidRPr="00D83B2D">
        <w:rPr>
          <w:rFonts w:eastAsia="Arial"/>
          <w:b/>
          <w:color w:val="000000" w:themeColor="text1"/>
          <w:sz w:val="22"/>
          <w:szCs w:val="22"/>
        </w:rPr>
        <w:t>W Y K O N A W C A:</w:t>
      </w:r>
      <w:r w:rsidRPr="00D83B2D">
        <w:rPr>
          <w:rFonts w:eastAsia="Arial"/>
          <w:b/>
          <w:color w:val="000000" w:themeColor="text1"/>
          <w:sz w:val="22"/>
          <w:szCs w:val="22"/>
        </w:rPr>
        <w:tab/>
      </w:r>
      <w:r w:rsidRPr="00D83B2D">
        <w:rPr>
          <w:rFonts w:eastAsia="Arial"/>
          <w:b/>
          <w:color w:val="000000" w:themeColor="text1"/>
          <w:sz w:val="22"/>
          <w:szCs w:val="22"/>
        </w:rPr>
        <w:tab/>
      </w:r>
      <w:r w:rsidRPr="00D83B2D">
        <w:rPr>
          <w:rFonts w:eastAsia="Arial"/>
          <w:b/>
          <w:color w:val="000000" w:themeColor="text1"/>
          <w:sz w:val="22"/>
          <w:szCs w:val="22"/>
        </w:rPr>
        <w:tab/>
      </w:r>
      <w:r w:rsidRPr="00D83B2D">
        <w:rPr>
          <w:rFonts w:eastAsia="Arial"/>
          <w:b/>
          <w:color w:val="000000" w:themeColor="text1"/>
          <w:sz w:val="22"/>
          <w:szCs w:val="22"/>
        </w:rPr>
        <w:tab/>
      </w:r>
      <w:r w:rsidRPr="00D83B2D">
        <w:rPr>
          <w:rFonts w:eastAsia="Arial"/>
          <w:b/>
          <w:color w:val="000000" w:themeColor="text1"/>
          <w:sz w:val="22"/>
          <w:szCs w:val="22"/>
        </w:rPr>
        <w:tab/>
      </w:r>
      <w:r w:rsidRPr="00D83B2D">
        <w:rPr>
          <w:rFonts w:eastAsia="Arial"/>
          <w:b/>
          <w:color w:val="000000" w:themeColor="text1"/>
          <w:sz w:val="22"/>
          <w:szCs w:val="22"/>
        </w:rPr>
        <w:tab/>
        <w:t>Z A M A W I A J Ą C Y:</w:t>
      </w:r>
    </w:p>
    <w:bookmarkEnd w:id="0"/>
    <w:p w14:paraId="650DD4F9" w14:textId="77777777" w:rsidR="0022302F" w:rsidRPr="00D83B2D" w:rsidRDefault="0022302F">
      <w:pPr>
        <w:pStyle w:val="Standard"/>
        <w:rPr>
          <w:rFonts w:eastAsia="Arial"/>
          <w:color w:val="000000" w:themeColor="text1"/>
          <w:sz w:val="22"/>
          <w:szCs w:val="22"/>
        </w:rPr>
      </w:pPr>
    </w:p>
    <w:sectPr w:rsidR="0022302F" w:rsidRPr="00D83B2D" w:rsidSect="00D068A1">
      <w:headerReference w:type="default" r:id="rId8"/>
      <w:footerReference w:type="default" r:id="rId9"/>
      <w:pgSz w:w="11906" w:h="16838"/>
      <w:pgMar w:top="1440" w:right="1080" w:bottom="851" w:left="1080" w:header="340" w:footer="28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702043" w14:textId="77777777" w:rsidR="00D246C2" w:rsidRDefault="00D246C2">
      <w:r>
        <w:separator/>
      </w:r>
    </w:p>
  </w:endnote>
  <w:endnote w:type="continuationSeparator" w:id="0">
    <w:p w14:paraId="4E2102C2" w14:textId="77777777" w:rsidR="00D246C2" w:rsidRDefault="00D2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F">
    <w:altName w:val="Calibri"/>
    <w:charset w:val="00"/>
    <w:family w:val="auto"/>
    <w:pitch w:val="variable"/>
  </w:font>
  <w:font w:name="Andale Sans UI">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Liberation Sans">
    <w:charset w:val="00"/>
    <w:family w:val="roman"/>
    <w:pitch w:val="variable"/>
  </w:font>
  <w:font w:name="Ottawa">
    <w:altName w:val="Calibri"/>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TrebuchetMS">
    <w:panose1 w:val="00000000000000000000"/>
    <w:charset w:val="80"/>
    <w:family w:val="auto"/>
    <w:notTrueType/>
    <w:pitch w:val="default"/>
    <w:sig w:usb0="00000001" w:usb1="08070000" w:usb2="00000010" w:usb3="00000000" w:csb0="00020000" w:csb1="00000000"/>
  </w:font>
  <w:font w:name="Kochi Mincho">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721737"/>
      <w:docPartObj>
        <w:docPartGallery w:val="Page Numbers (Bottom of Page)"/>
        <w:docPartUnique/>
      </w:docPartObj>
    </w:sdtPr>
    <w:sdtEndPr/>
    <w:sdtContent>
      <w:p w14:paraId="5013011D" w14:textId="77777777" w:rsidR="00240A7E" w:rsidRDefault="00240A7E">
        <w:pPr>
          <w:pStyle w:val="Stopka"/>
          <w:jc w:val="center"/>
        </w:pPr>
        <w:r>
          <w:fldChar w:fldCharType="begin"/>
        </w:r>
        <w:r>
          <w:instrText>PAGE   \* MERGEFORMAT</w:instrText>
        </w:r>
        <w:r>
          <w:fldChar w:fldCharType="separate"/>
        </w:r>
        <w:r w:rsidR="00D83B2D">
          <w:rPr>
            <w:noProof/>
          </w:rPr>
          <w:t>15</w:t>
        </w:r>
        <w:r>
          <w:fldChar w:fldCharType="end"/>
        </w:r>
      </w:p>
    </w:sdtContent>
  </w:sdt>
  <w:p w14:paraId="041E9573" w14:textId="77777777" w:rsidR="00240A7E" w:rsidRDefault="00240A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877E9" w14:textId="77777777" w:rsidR="00D246C2" w:rsidRDefault="00D246C2">
      <w:r>
        <w:rPr>
          <w:color w:val="000000"/>
        </w:rPr>
        <w:separator/>
      </w:r>
    </w:p>
  </w:footnote>
  <w:footnote w:type="continuationSeparator" w:id="0">
    <w:p w14:paraId="109043B7" w14:textId="77777777" w:rsidR="00D246C2" w:rsidRDefault="00D24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595D5" w14:textId="77777777" w:rsidR="00240A7E" w:rsidRDefault="00240A7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16"/>
    <w:lvl w:ilvl="0">
      <w:start w:val="1"/>
      <w:numFmt w:val="decimal"/>
      <w:lvlText w:val="%1."/>
      <w:lvlJc w:val="left"/>
      <w:pPr>
        <w:tabs>
          <w:tab w:val="num" w:pos="0"/>
        </w:tabs>
        <w:ind w:left="360" w:hanging="360"/>
      </w:pPr>
      <w:rPr>
        <w:rFonts w:cs="Times New Roman" w:hint="default"/>
        <w:b w:val="0"/>
        <w:color w:val="000000"/>
        <w:sz w:val="24"/>
        <w:szCs w:val="24"/>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24"/>
    <w:multiLevelType w:val="multilevel"/>
    <w:tmpl w:val="0000002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F72BAB"/>
    <w:multiLevelType w:val="multilevel"/>
    <w:tmpl w:val="0666E380"/>
    <w:styleLink w:val="WW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
    <w:nsid w:val="016A6A3F"/>
    <w:multiLevelType w:val="multilevel"/>
    <w:tmpl w:val="7E38C46C"/>
    <w:styleLink w:val="WWNum5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nsid w:val="06853B9B"/>
    <w:multiLevelType w:val="multilevel"/>
    <w:tmpl w:val="B15CC8B2"/>
    <w:styleLink w:val="WWNum55"/>
    <w:lvl w:ilvl="0">
      <w:start w:val="1"/>
      <w:numFmt w:val="lowerLetter"/>
      <w:lvlText w:val="%1)"/>
      <w:lvlJc w:val="left"/>
      <w:pPr>
        <w:ind w:left="1249" w:hanging="360"/>
      </w:pPr>
    </w:lvl>
    <w:lvl w:ilvl="1">
      <w:start w:val="1"/>
      <w:numFmt w:val="lowerLetter"/>
      <w:lvlText w:val="%2."/>
      <w:lvlJc w:val="left"/>
      <w:pPr>
        <w:ind w:left="1969" w:hanging="360"/>
      </w:pPr>
    </w:lvl>
    <w:lvl w:ilvl="2">
      <w:start w:val="1"/>
      <w:numFmt w:val="lowerRoman"/>
      <w:lvlText w:val="%1.%2.%3."/>
      <w:lvlJc w:val="right"/>
      <w:pPr>
        <w:ind w:left="2689" w:hanging="180"/>
      </w:pPr>
    </w:lvl>
    <w:lvl w:ilvl="3">
      <w:start w:val="1"/>
      <w:numFmt w:val="decimal"/>
      <w:lvlText w:val="%1.%2.%3.%4."/>
      <w:lvlJc w:val="left"/>
      <w:pPr>
        <w:ind w:left="3409" w:hanging="360"/>
      </w:pPr>
    </w:lvl>
    <w:lvl w:ilvl="4">
      <w:start w:val="1"/>
      <w:numFmt w:val="lowerLetter"/>
      <w:lvlText w:val="%1.%2.%3.%4.%5."/>
      <w:lvlJc w:val="left"/>
      <w:pPr>
        <w:ind w:left="4129" w:hanging="360"/>
      </w:pPr>
    </w:lvl>
    <w:lvl w:ilvl="5">
      <w:start w:val="1"/>
      <w:numFmt w:val="lowerRoman"/>
      <w:lvlText w:val="%1.%2.%3.%4.%5.%6."/>
      <w:lvlJc w:val="right"/>
      <w:pPr>
        <w:ind w:left="4849" w:hanging="180"/>
      </w:pPr>
    </w:lvl>
    <w:lvl w:ilvl="6">
      <w:start w:val="1"/>
      <w:numFmt w:val="decimal"/>
      <w:lvlText w:val="%1.%2.%3.%4.%5.%6.%7."/>
      <w:lvlJc w:val="left"/>
      <w:pPr>
        <w:ind w:left="5569" w:hanging="360"/>
      </w:pPr>
    </w:lvl>
    <w:lvl w:ilvl="7">
      <w:start w:val="1"/>
      <w:numFmt w:val="lowerLetter"/>
      <w:lvlText w:val="%1.%2.%3.%4.%5.%6.%7.%8."/>
      <w:lvlJc w:val="left"/>
      <w:pPr>
        <w:ind w:left="6289" w:hanging="360"/>
      </w:pPr>
    </w:lvl>
    <w:lvl w:ilvl="8">
      <w:start w:val="1"/>
      <w:numFmt w:val="lowerRoman"/>
      <w:lvlText w:val="%1.%2.%3.%4.%5.%6.%7.%8.%9."/>
      <w:lvlJc w:val="right"/>
      <w:pPr>
        <w:ind w:left="7009" w:hanging="180"/>
      </w:pPr>
    </w:lvl>
  </w:abstractNum>
  <w:abstractNum w:abstractNumId="5">
    <w:nsid w:val="06AC32A1"/>
    <w:multiLevelType w:val="multilevel"/>
    <w:tmpl w:val="EF121890"/>
    <w:styleLink w:val="WWNum27"/>
    <w:lvl w:ilvl="0">
      <w:start w:val="1"/>
      <w:numFmt w:val="decimal"/>
      <w:lvlText w:val="%1."/>
      <w:lvlJc w:val="left"/>
      <w:pPr>
        <w:ind w:left="720" w:hanging="360"/>
      </w:pPr>
      <w:rPr>
        <w:rFonts w:cs="Times New Roman"/>
      </w:rPr>
    </w:lvl>
    <w:lvl w:ilvl="1">
      <w:start w:val="1"/>
      <w:numFmt w:val="decimal"/>
      <w:lvlText w:val="%2)"/>
      <w:lvlJc w:val="left"/>
      <w:pPr>
        <w:ind w:left="1440" w:hanging="360"/>
      </w:pPr>
    </w:lvl>
    <w:lvl w:ilvl="2">
      <w:start w:val="1"/>
      <w:numFmt w:val="lowerRoman"/>
      <w:lvlText w:val="%1.%2.%3."/>
      <w:lvlJc w:val="right"/>
      <w:pPr>
        <w:ind w:left="2160" w:hanging="180"/>
      </w:pPr>
    </w:lvl>
    <w:lvl w:ilvl="3">
      <w:start w:val="4"/>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nsid w:val="0ABF7F0E"/>
    <w:multiLevelType w:val="multilevel"/>
    <w:tmpl w:val="407E9F12"/>
    <w:styleLink w:val="WWNum17"/>
    <w:lvl w:ilvl="0">
      <w:start w:val="1"/>
      <w:numFmt w:val="decimal"/>
      <w:lvlText w:val="%1."/>
      <w:lvlJc w:val="left"/>
      <w:pPr>
        <w:ind w:left="720" w:hanging="360"/>
      </w:pPr>
    </w:lvl>
    <w:lvl w:ilvl="1">
      <w:start w:val="1"/>
      <w:numFmt w:val="decimal"/>
      <w:lvlText w:val="%2)"/>
      <w:lvlJc w:val="left"/>
      <w:pPr>
        <w:ind w:left="360" w:hanging="360"/>
      </w:pPr>
      <w:rPr>
        <w:rFonts w:eastAsia="Arial" w:cs="Times New Roman"/>
      </w:rPr>
    </w:lvl>
    <w:lvl w:ilvl="2">
      <w:start w:val="5"/>
      <w:numFmt w:val="decimal"/>
      <w:lvlText w:val="%1.%2.%3."/>
      <w:lvlJc w:val="left"/>
      <w:pPr>
        <w:ind w:left="720" w:hanging="360"/>
      </w:pPr>
      <w:rPr>
        <w:rFonts w:eastAsia="Aria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nsid w:val="0E0D2CC1"/>
    <w:multiLevelType w:val="multilevel"/>
    <w:tmpl w:val="3FCC020A"/>
    <w:styleLink w:val="WWNum58"/>
    <w:lvl w:ilvl="0">
      <w:start w:val="2"/>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nsid w:val="0E0E6727"/>
    <w:multiLevelType w:val="multilevel"/>
    <w:tmpl w:val="3BF81FCE"/>
    <w:styleLink w:val="WW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nsid w:val="0EFE5B69"/>
    <w:multiLevelType w:val="multilevel"/>
    <w:tmpl w:val="22D6C602"/>
    <w:styleLink w:val="WWNum50"/>
    <w:lvl w:ilvl="0">
      <w:start w:val="3"/>
      <w:numFmt w:val="decimal"/>
      <w:lvlText w:val="%1."/>
      <w:lvlJc w:val="left"/>
      <w:pPr>
        <w:ind w:left="1428" w:firstLine="0"/>
      </w:pPr>
      <w:rPr>
        <w:rFonts w:eastAsia="Arial" w:cs="Times New Roman"/>
        <w:b w:val="0"/>
        <w:i w:val="0"/>
        <w:strike w:val="0"/>
        <w:dstrike w:val="0"/>
        <w:color w:val="000000"/>
        <w:position w:val="0"/>
        <w:sz w:val="22"/>
        <w:szCs w:val="24"/>
        <w:u w:val="none"/>
        <w:vertAlign w:val="baseline"/>
      </w:rPr>
    </w:lvl>
    <w:lvl w:ilvl="1">
      <w:start w:val="1"/>
      <w:numFmt w:val="lowerLetter"/>
      <w:lvlText w:val="%2."/>
      <w:lvlJc w:val="left"/>
      <w:pPr>
        <w:ind w:left="2508" w:hanging="360"/>
      </w:pPr>
    </w:lvl>
    <w:lvl w:ilvl="2">
      <w:start w:val="1"/>
      <w:numFmt w:val="lowerRoman"/>
      <w:lvlText w:val="%1.%2.%3."/>
      <w:lvlJc w:val="right"/>
      <w:pPr>
        <w:ind w:left="3228" w:hanging="180"/>
      </w:pPr>
    </w:lvl>
    <w:lvl w:ilvl="3">
      <w:start w:val="1"/>
      <w:numFmt w:val="decimal"/>
      <w:lvlText w:val="%1.%2.%3.%4."/>
      <w:lvlJc w:val="left"/>
      <w:pPr>
        <w:ind w:left="3948" w:hanging="360"/>
      </w:pPr>
    </w:lvl>
    <w:lvl w:ilvl="4">
      <w:start w:val="1"/>
      <w:numFmt w:val="lowerLetter"/>
      <w:lvlText w:val="%1.%2.%3.%4.%5."/>
      <w:lvlJc w:val="left"/>
      <w:pPr>
        <w:ind w:left="4668" w:hanging="360"/>
      </w:pPr>
    </w:lvl>
    <w:lvl w:ilvl="5">
      <w:start w:val="1"/>
      <w:numFmt w:val="lowerRoman"/>
      <w:lvlText w:val="%1.%2.%3.%4.%5.%6."/>
      <w:lvlJc w:val="right"/>
      <w:pPr>
        <w:ind w:left="5388" w:hanging="180"/>
      </w:pPr>
    </w:lvl>
    <w:lvl w:ilvl="6">
      <w:start w:val="1"/>
      <w:numFmt w:val="decimal"/>
      <w:lvlText w:val="%1.%2.%3.%4.%5.%6.%7."/>
      <w:lvlJc w:val="left"/>
      <w:pPr>
        <w:ind w:left="6108" w:hanging="360"/>
      </w:pPr>
    </w:lvl>
    <w:lvl w:ilvl="7">
      <w:start w:val="1"/>
      <w:numFmt w:val="lowerLetter"/>
      <w:lvlText w:val="%1.%2.%3.%4.%5.%6.%7.%8."/>
      <w:lvlJc w:val="left"/>
      <w:pPr>
        <w:ind w:left="6828" w:hanging="360"/>
      </w:pPr>
    </w:lvl>
    <w:lvl w:ilvl="8">
      <w:start w:val="1"/>
      <w:numFmt w:val="lowerRoman"/>
      <w:lvlText w:val="%1.%2.%3.%4.%5.%6.%7.%8.%9."/>
      <w:lvlJc w:val="right"/>
      <w:pPr>
        <w:ind w:left="7548" w:hanging="180"/>
      </w:pPr>
    </w:lvl>
  </w:abstractNum>
  <w:abstractNum w:abstractNumId="10">
    <w:nsid w:val="0F6307DE"/>
    <w:multiLevelType w:val="multilevel"/>
    <w:tmpl w:val="E4C4BC50"/>
    <w:styleLink w:val="WWNum6"/>
    <w:lvl w:ilvl="0">
      <w:start w:val="1"/>
      <w:numFmt w:val="decimal"/>
      <w:lvlText w:val="%1."/>
      <w:lvlJc w:val="left"/>
      <w:pPr>
        <w:ind w:left="720" w:hanging="360"/>
      </w:pPr>
      <w:rPr>
        <w:rFonts w:cs="Times New Roman"/>
      </w:rPr>
    </w:lvl>
    <w:lvl w:ilvl="1">
      <w:start w:val="1"/>
      <w:numFmt w:val="lowerLetter"/>
      <w:lvlText w:val="%2)"/>
      <w:lvlJc w:val="left"/>
      <w:pPr>
        <w:ind w:left="1080" w:firstLine="720"/>
      </w:pPr>
      <w:rPr>
        <w:rFonts w:eastAsia="Times New Roman"/>
        <w:position w:val="0"/>
        <w:vertAlign w:val="baseline"/>
      </w:rPr>
    </w:lvl>
    <w:lvl w:ilvl="2">
      <w:start w:val="1"/>
      <w:numFmt w:val="lowerRoman"/>
      <w:lvlText w:val="%1.%2.%3."/>
      <w:lvlJc w:val="right"/>
      <w:pPr>
        <w:ind w:left="1800" w:firstLine="1620"/>
      </w:pPr>
      <w:rPr>
        <w:rFonts w:eastAsia="Times New Roman"/>
        <w:position w:val="0"/>
        <w:vertAlign w:val="baseline"/>
      </w:rPr>
    </w:lvl>
    <w:lvl w:ilvl="3">
      <w:start w:val="1"/>
      <w:numFmt w:val="decimal"/>
      <w:lvlText w:val="%1.%2.%3.%4."/>
      <w:lvlJc w:val="left"/>
      <w:pPr>
        <w:ind w:left="2520" w:firstLine="2160"/>
      </w:pPr>
      <w:rPr>
        <w:rFonts w:eastAsia="Times New Roman"/>
        <w:position w:val="0"/>
        <w:vertAlign w:val="baseline"/>
      </w:rPr>
    </w:lvl>
    <w:lvl w:ilvl="4">
      <w:start w:val="1"/>
      <w:numFmt w:val="lowerLetter"/>
      <w:lvlText w:val="%1.%2.%3.%4.%5."/>
      <w:lvlJc w:val="left"/>
      <w:pPr>
        <w:ind w:left="3240" w:firstLine="2880"/>
      </w:pPr>
      <w:rPr>
        <w:rFonts w:eastAsia="Times New Roman"/>
        <w:position w:val="0"/>
        <w:vertAlign w:val="baseline"/>
      </w:rPr>
    </w:lvl>
    <w:lvl w:ilvl="5">
      <w:start w:val="1"/>
      <w:numFmt w:val="lowerRoman"/>
      <w:lvlText w:val="%1.%2.%3.%4.%5.%6."/>
      <w:lvlJc w:val="right"/>
      <w:pPr>
        <w:ind w:left="3960" w:firstLine="3780"/>
      </w:pPr>
      <w:rPr>
        <w:rFonts w:eastAsia="Times New Roman"/>
        <w:position w:val="0"/>
        <w:vertAlign w:val="baseline"/>
      </w:rPr>
    </w:lvl>
    <w:lvl w:ilvl="6">
      <w:start w:val="1"/>
      <w:numFmt w:val="decimal"/>
      <w:lvlText w:val="%1.%2.%3.%4.%5.%6.%7."/>
      <w:lvlJc w:val="left"/>
      <w:pPr>
        <w:ind w:left="4680" w:firstLine="4320"/>
      </w:pPr>
      <w:rPr>
        <w:rFonts w:eastAsia="Times New Roman"/>
        <w:position w:val="0"/>
        <w:vertAlign w:val="baseline"/>
      </w:rPr>
    </w:lvl>
    <w:lvl w:ilvl="7">
      <w:start w:val="1"/>
      <w:numFmt w:val="lowerLetter"/>
      <w:lvlText w:val="%1.%2.%3.%4.%5.%6.%7.%8."/>
      <w:lvlJc w:val="left"/>
      <w:pPr>
        <w:ind w:left="5400" w:firstLine="5040"/>
      </w:pPr>
      <w:rPr>
        <w:rFonts w:eastAsia="Times New Roman"/>
        <w:position w:val="0"/>
        <w:vertAlign w:val="baseline"/>
      </w:rPr>
    </w:lvl>
    <w:lvl w:ilvl="8">
      <w:start w:val="1"/>
      <w:numFmt w:val="lowerRoman"/>
      <w:lvlText w:val="%1.%2.%3.%4.%5.%6.%7.%8.%9."/>
      <w:lvlJc w:val="right"/>
      <w:pPr>
        <w:ind w:left="6120" w:firstLine="5940"/>
      </w:pPr>
      <w:rPr>
        <w:rFonts w:eastAsia="Times New Roman"/>
        <w:position w:val="0"/>
        <w:vertAlign w:val="baseline"/>
      </w:rPr>
    </w:lvl>
  </w:abstractNum>
  <w:abstractNum w:abstractNumId="11">
    <w:nsid w:val="11872B29"/>
    <w:multiLevelType w:val="multilevel"/>
    <w:tmpl w:val="DB68DA98"/>
    <w:styleLink w:val="WWNum2"/>
    <w:lvl w:ilvl="0">
      <w:start w:val="1"/>
      <w:numFmt w:val="decimal"/>
      <w:lvlText w:val="%1."/>
      <w:lvlJc w:val="left"/>
      <w:pPr>
        <w:ind w:left="360" w:hanging="360"/>
      </w:pPr>
      <w:rPr>
        <w:rFonts w:eastAsia="Arial" w:cs="Times New Roman"/>
      </w:rPr>
    </w:lvl>
    <w:lvl w:ilvl="1">
      <w:start w:val="1"/>
      <w:numFmt w:val="decimal"/>
      <w:lvlText w:val="%2)"/>
      <w:lvlJc w:val="left"/>
      <w:pPr>
        <w:ind w:left="1080" w:hanging="360"/>
      </w:pPr>
      <w:rPr>
        <w:rFonts w:eastAsia="Arial" w:cs="Times New Roman"/>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
    <w:nsid w:val="11AA5391"/>
    <w:multiLevelType w:val="multilevel"/>
    <w:tmpl w:val="36FE091A"/>
    <w:styleLink w:val="WWNum13"/>
    <w:lvl w:ilvl="0">
      <w:start w:val="1"/>
      <w:numFmt w:val="decimal"/>
      <w:lvlText w:val="%1."/>
      <w:lvlJc w:val="left"/>
      <w:pPr>
        <w:ind w:left="1440" w:hanging="360"/>
      </w:pPr>
      <w:rPr>
        <w:rFonts w:cs="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15E23449"/>
    <w:multiLevelType w:val="multilevel"/>
    <w:tmpl w:val="0BF88162"/>
    <w:styleLink w:val="WWNum9"/>
    <w:lvl w:ilvl="0">
      <w:start w:val="1"/>
      <w:numFmt w:val="decimal"/>
      <w:lvlText w:val="%1)"/>
      <w:lvlJc w:val="left"/>
      <w:pPr>
        <w:ind w:left="1080" w:hanging="360"/>
      </w:pPr>
      <w:rPr>
        <w:rFonts w:cs="Arial"/>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4">
    <w:nsid w:val="19435302"/>
    <w:multiLevelType w:val="multilevel"/>
    <w:tmpl w:val="8D80F3AC"/>
    <w:styleLink w:val="WWNum10"/>
    <w:lvl w:ilvl="0">
      <w:start w:val="5"/>
      <w:numFmt w:val="lowerLetter"/>
      <w:lvlText w:val="%1)"/>
      <w:lvlJc w:val="left"/>
      <w:pPr>
        <w:ind w:left="1800" w:hanging="360"/>
      </w:pPr>
      <w:rPr>
        <w:rFonts w:cs="Arial"/>
      </w:rPr>
    </w:lvl>
    <w:lvl w:ilvl="1">
      <w:numFmt w:val="bullet"/>
      <w:lvlText w:val=""/>
      <w:lvlJc w:val="left"/>
      <w:pPr>
        <w:ind w:left="2160" w:hanging="360"/>
      </w:pPr>
      <w:rPr>
        <w:rFonts w:ascii="Wingdings" w:hAnsi="Wingdings" w:cs="Wingdings"/>
      </w:rPr>
    </w:lvl>
    <w:lvl w:ilvl="2">
      <w:start w:val="1"/>
      <w:numFmt w:val="decimal"/>
      <w:lvlText w:val="%1.%2.%3."/>
      <w:lvlJc w:val="left"/>
      <w:pPr>
        <w:ind w:left="3060" w:hanging="360"/>
      </w:pPr>
      <w:rPr>
        <w:rFonts w:cs="Times New Roman"/>
      </w:r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nsid w:val="1BD74618"/>
    <w:multiLevelType w:val="multilevel"/>
    <w:tmpl w:val="79AAE716"/>
    <w:styleLink w:val="WWNum30"/>
    <w:lvl w:ilvl="0">
      <w:start w:val="1"/>
      <w:numFmt w:val="decimal"/>
      <w:lvlText w:val="%1)"/>
      <w:lvlJc w:val="left"/>
      <w:pPr>
        <w:ind w:left="360" w:hanging="360"/>
      </w:pPr>
    </w:lvl>
    <w:lvl w:ilvl="1">
      <w:start w:val="1"/>
      <w:numFmt w:val="decimal"/>
      <w:lvlText w:val="%2)"/>
      <w:lvlJc w:val="left"/>
      <w:pPr>
        <w:ind w:left="1080" w:hanging="360"/>
      </w:pPr>
      <w:rPr>
        <w:rFonts w:eastAsia="Arial" w:cs="Times New Roman"/>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6">
    <w:nsid w:val="206155F1"/>
    <w:multiLevelType w:val="multilevel"/>
    <w:tmpl w:val="8EBEB0F6"/>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nsid w:val="21AA3335"/>
    <w:multiLevelType w:val="multilevel"/>
    <w:tmpl w:val="6C64BDAE"/>
    <w:styleLink w:val="WWNum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nsid w:val="22721836"/>
    <w:multiLevelType w:val="hybridMultilevel"/>
    <w:tmpl w:val="62CA409E"/>
    <w:lvl w:ilvl="0" w:tplc="A126C4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23EB3729"/>
    <w:multiLevelType w:val="multilevel"/>
    <w:tmpl w:val="AC4C85B2"/>
    <w:styleLink w:val="WWNum45"/>
    <w:lvl w:ilvl="0">
      <w:start w:val="1"/>
      <w:numFmt w:val="decimal"/>
      <w:lvlText w:val="%1)"/>
      <w:lvlJc w:val="left"/>
      <w:pPr>
        <w:ind w:left="720" w:firstLine="360"/>
      </w:pPr>
      <w:rPr>
        <w:position w:val="0"/>
        <w:vertAlign w:val="baseline"/>
      </w:rPr>
    </w:lvl>
    <w:lvl w:ilvl="1">
      <w:start w:val="1"/>
      <w:numFmt w:val="lowerLetter"/>
      <w:lvlText w:val="%2."/>
      <w:lvlJc w:val="left"/>
      <w:pPr>
        <w:ind w:left="1440" w:firstLine="1080"/>
      </w:pPr>
      <w:rPr>
        <w:position w:val="0"/>
        <w:vertAlign w:val="baseline"/>
      </w:rPr>
    </w:lvl>
    <w:lvl w:ilvl="2">
      <w:start w:val="1"/>
      <w:numFmt w:val="lowerRoman"/>
      <w:lvlText w:val="%1.%2.%3."/>
      <w:lvlJc w:val="right"/>
      <w:pPr>
        <w:ind w:left="2160" w:firstLine="1980"/>
      </w:pPr>
      <w:rPr>
        <w:position w:val="0"/>
        <w:vertAlign w:val="baseline"/>
      </w:rPr>
    </w:lvl>
    <w:lvl w:ilvl="3">
      <w:start w:val="1"/>
      <w:numFmt w:val="decimal"/>
      <w:lvlText w:val="%1.%2.%3.%4."/>
      <w:lvlJc w:val="left"/>
      <w:pPr>
        <w:ind w:left="2880" w:firstLine="2520"/>
      </w:pPr>
      <w:rPr>
        <w:position w:val="0"/>
        <w:vertAlign w:val="baseline"/>
      </w:rPr>
    </w:lvl>
    <w:lvl w:ilvl="4">
      <w:start w:val="1"/>
      <w:numFmt w:val="lowerLetter"/>
      <w:lvlText w:val="%1.%2.%3.%4.%5."/>
      <w:lvlJc w:val="left"/>
      <w:pPr>
        <w:ind w:left="3600" w:firstLine="3240"/>
      </w:pPr>
      <w:rPr>
        <w:position w:val="0"/>
        <w:vertAlign w:val="baseline"/>
      </w:rPr>
    </w:lvl>
    <w:lvl w:ilvl="5">
      <w:start w:val="1"/>
      <w:numFmt w:val="lowerRoman"/>
      <w:lvlText w:val="%1.%2.%3.%4.%5.%6."/>
      <w:lvlJc w:val="right"/>
      <w:pPr>
        <w:ind w:left="4320" w:firstLine="4140"/>
      </w:pPr>
      <w:rPr>
        <w:position w:val="0"/>
        <w:vertAlign w:val="baseline"/>
      </w:rPr>
    </w:lvl>
    <w:lvl w:ilvl="6">
      <w:start w:val="1"/>
      <w:numFmt w:val="decimal"/>
      <w:lvlText w:val="%1.%2.%3.%4.%5.%6.%7."/>
      <w:lvlJc w:val="left"/>
      <w:pPr>
        <w:ind w:left="5040" w:firstLine="4680"/>
      </w:pPr>
      <w:rPr>
        <w:position w:val="0"/>
        <w:vertAlign w:val="baseline"/>
      </w:rPr>
    </w:lvl>
    <w:lvl w:ilvl="7">
      <w:start w:val="1"/>
      <w:numFmt w:val="lowerLetter"/>
      <w:lvlText w:val="%1.%2.%3.%4.%5.%6.%7.%8."/>
      <w:lvlJc w:val="left"/>
      <w:pPr>
        <w:ind w:left="5760" w:firstLine="5400"/>
      </w:pPr>
      <w:rPr>
        <w:position w:val="0"/>
        <w:vertAlign w:val="baseline"/>
      </w:rPr>
    </w:lvl>
    <w:lvl w:ilvl="8">
      <w:start w:val="1"/>
      <w:numFmt w:val="lowerRoman"/>
      <w:lvlText w:val="%1.%2.%3.%4.%5.%6.%7.%8.%9."/>
      <w:lvlJc w:val="right"/>
      <w:pPr>
        <w:ind w:left="6480" w:firstLine="6300"/>
      </w:pPr>
      <w:rPr>
        <w:position w:val="0"/>
        <w:vertAlign w:val="baseline"/>
      </w:rPr>
    </w:lvl>
  </w:abstractNum>
  <w:abstractNum w:abstractNumId="20">
    <w:nsid w:val="27367973"/>
    <w:multiLevelType w:val="multilevel"/>
    <w:tmpl w:val="124A0322"/>
    <w:styleLink w:val="WWNum20"/>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1.%2.%3."/>
      <w:lvlJc w:val="right"/>
      <w:pPr>
        <w:ind w:left="2517" w:hanging="180"/>
      </w:pPr>
    </w:lvl>
    <w:lvl w:ilvl="3">
      <w:start w:val="1"/>
      <w:numFmt w:val="decimal"/>
      <w:lvlText w:val="%1.%2.%3.%4."/>
      <w:lvlJc w:val="left"/>
      <w:pPr>
        <w:ind w:left="3237" w:hanging="360"/>
      </w:pPr>
    </w:lvl>
    <w:lvl w:ilvl="4">
      <w:start w:val="1"/>
      <w:numFmt w:val="lowerLetter"/>
      <w:lvlText w:val="%1.%2.%3.%4.%5."/>
      <w:lvlJc w:val="left"/>
      <w:pPr>
        <w:ind w:left="3957" w:hanging="360"/>
      </w:pPr>
    </w:lvl>
    <w:lvl w:ilvl="5">
      <w:start w:val="1"/>
      <w:numFmt w:val="lowerRoman"/>
      <w:lvlText w:val="%1.%2.%3.%4.%5.%6."/>
      <w:lvlJc w:val="right"/>
      <w:pPr>
        <w:ind w:left="4677" w:hanging="180"/>
      </w:pPr>
    </w:lvl>
    <w:lvl w:ilvl="6">
      <w:start w:val="1"/>
      <w:numFmt w:val="decimal"/>
      <w:lvlText w:val="%1.%2.%3.%4.%5.%6.%7."/>
      <w:lvlJc w:val="left"/>
      <w:pPr>
        <w:ind w:left="5397" w:hanging="360"/>
      </w:pPr>
    </w:lvl>
    <w:lvl w:ilvl="7">
      <w:start w:val="1"/>
      <w:numFmt w:val="lowerLetter"/>
      <w:lvlText w:val="%1.%2.%3.%4.%5.%6.%7.%8."/>
      <w:lvlJc w:val="left"/>
      <w:pPr>
        <w:ind w:left="6117" w:hanging="360"/>
      </w:pPr>
    </w:lvl>
    <w:lvl w:ilvl="8">
      <w:start w:val="1"/>
      <w:numFmt w:val="lowerRoman"/>
      <w:lvlText w:val="%1.%2.%3.%4.%5.%6.%7.%8.%9."/>
      <w:lvlJc w:val="right"/>
      <w:pPr>
        <w:ind w:left="6837" w:hanging="180"/>
      </w:pPr>
    </w:lvl>
  </w:abstractNum>
  <w:abstractNum w:abstractNumId="21">
    <w:nsid w:val="27B4631A"/>
    <w:multiLevelType w:val="hybridMultilevel"/>
    <w:tmpl w:val="5DDAE4C8"/>
    <w:lvl w:ilvl="0" w:tplc="70AAB37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29985662"/>
    <w:multiLevelType w:val="multilevel"/>
    <w:tmpl w:val="6C22DC6E"/>
    <w:styleLink w:val="WWNum8"/>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3254726E"/>
    <w:multiLevelType w:val="multilevel"/>
    <w:tmpl w:val="6FC2F350"/>
    <w:styleLink w:val="WWNum46"/>
    <w:lvl w:ilvl="0">
      <w:start w:val="1"/>
      <w:numFmt w:val="decimal"/>
      <w:lvlText w:val="%1)"/>
      <w:lvlJc w:val="left"/>
      <w:pPr>
        <w:ind w:left="720" w:firstLine="360"/>
      </w:pPr>
      <w:rPr>
        <w:position w:val="0"/>
        <w:vertAlign w:val="baseline"/>
      </w:rPr>
    </w:lvl>
    <w:lvl w:ilvl="1">
      <w:start w:val="1"/>
      <w:numFmt w:val="lowerLetter"/>
      <w:lvlText w:val="%2."/>
      <w:lvlJc w:val="left"/>
      <w:pPr>
        <w:ind w:left="1440" w:firstLine="1080"/>
      </w:pPr>
      <w:rPr>
        <w:position w:val="0"/>
        <w:vertAlign w:val="baseline"/>
      </w:rPr>
    </w:lvl>
    <w:lvl w:ilvl="2">
      <w:start w:val="1"/>
      <w:numFmt w:val="lowerRoman"/>
      <w:lvlText w:val="%1.%2.%3."/>
      <w:lvlJc w:val="right"/>
      <w:pPr>
        <w:ind w:left="2160" w:firstLine="1980"/>
      </w:pPr>
      <w:rPr>
        <w:position w:val="0"/>
        <w:vertAlign w:val="baseline"/>
      </w:rPr>
    </w:lvl>
    <w:lvl w:ilvl="3">
      <w:start w:val="1"/>
      <w:numFmt w:val="decimal"/>
      <w:lvlText w:val="%1.%2.%3.%4."/>
      <w:lvlJc w:val="left"/>
      <w:pPr>
        <w:ind w:left="2880" w:firstLine="2520"/>
      </w:pPr>
      <w:rPr>
        <w:position w:val="0"/>
        <w:vertAlign w:val="baseline"/>
      </w:rPr>
    </w:lvl>
    <w:lvl w:ilvl="4">
      <w:start w:val="1"/>
      <w:numFmt w:val="lowerLetter"/>
      <w:lvlText w:val="%1.%2.%3.%4.%5."/>
      <w:lvlJc w:val="left"/>
      <w:pPr>
        <w:ind w:left="3600" w:firstLine="3240"/>
      </w:pPr>
      <w:rPr>
        <w:position w:val="0"/>
        <w:vertAlign w:val="baseline"/>
      </w:rPr>
    </w:lvl>
    <w:lvl w:ilvl="5">
      <w:start w:val="1"/>
      <w:numFmt w:val="lowerRoman"/>
      <w:lvlText w:val="%1.%2.%3.%4.%5.%6."/>
      <w:lvlJc w:val="right"/>
      <w:pPr>
        <w:ind w:left="4320" w:firstLine="4140"/>
      </w:pPr>
      <w:rPr>
        <w:position w:val="0"/>
        <w:vertAlign w:val="baseline"/>
      </w:rPr>
    </w:lvl>
    <w:lvl w:ilvl="6">
      <w:start w:val="1"/>
      <w:numFmt w:val="decimal"/>
      <w:lvlText w:val="%1.%2.%3.%4.%5.%6.%7."/>
      <w:lvlJc w:val="left"/>
      <w:pPr>
        <w:ind w:left="5040" w:firstLine="4680"/>
      </w:pPr>
      <w:rPr>
        <w:position w:val="0"/>
        <w:vertAlign w:val="baseline"/>
      </w:rPr>
    </w:lvl>
    <w:lvl w:ilvl="7">
      <w:start w:val="1"/>
      <w:numFmt w:val="lowerLetter"/>
      <w:lvlText w:val="%1.%2.%3.%4.%5.%6.%7.%8."/>
      <w:lvlJc w:val="left"/>
      <w:pPr>
        <w:ind w:left="5760" w:firstLine="5400"/>
      </w:pPr>
      <w:rPr>
        <w:position w:val="0"/>
        <w:vertAlign w:val="baseline"/>
      </w:rPr>
    </w:lvl>
    <w:lvl w:ilvl="8">
      <w:start w:val="1"/>
      <w:numFmt w:val="lowerRoman"/>
      <w:lvlText w:val="%1.%2.%3.%4.%5.%6.%7.%8.%9."/>
      <w:lvlJc w:val="right"/>
      <w:pPr>
        <w:ind w:left="6480" w:firstLine="6300"/>
      </w:pPr>
      <w:rPr>
        <w:position w:val="0"/>
        <w:vertAlign w:val="baseline"/>
      </w:rPr>
    </w:lvl>
  </w:abstractNum>
  <w:abstractNum w:abstractNumId="24">
    <w:nsid w:val="33E463FA"/>
    <w:multiLevelType w:val="multilevel"/>
    <w:tmpl w:val="501823DA"/>
    <w:styleLink w:val="WWNum4"/>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34EF033C"/>
    <w:multiLevelType w:val="multilevel"/>
    <w:tmpl w:val="6408ED3E"/>
    <w:styleLink w:val="WWNum49"/>
    <w:lvl w:ilvl="0">
      <w:start w:val="1"/>
      <w:numFmt w:val="decimal"/>
      <w:lvlText w:val="%1."/>
      <w:lvlJc w:val="left"/>
      <w:pPr>
        <w:ind w:left="720" w:hanging="360"/>
      </w:pPr>
      <w:rPr>
        <w:rFonts w:cs="Times New Roman"/>
        <w:b w:val="0"/>
        <w:i w:val="0"/>
        <w:color w:val="000000"/>
        <w:sz w:val="22"/>
        <w:u w:val="none"/>
      </w:rPr>
    </w:lvl>
    <w:lvl w:ilvl="1">
      <w:start w:val="1"/>
      <w:numFmt w:val="lowerLetter"/>
      <w:lvlText w:val="%2)"/>
      <w:lvlJc w:val="left"/>
      <w:pPr>
        <w:ind w:left="36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nsid w:val="369702C5"/>
    <w:multiLevelType w:val="multilevel"/>
    <w:tmpl w:val="C220D6B0"/>
    <w:styleLink w:val="WWNum4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nsid w:val="36E8229B"/>
    <w:multiLevelType w:val="multilevel"/>
    <w:tmpl w:val="A52E850E"/>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nsid w:val="38457758"/>
    <w:multiLevelType w:val="multilevel"/>
    <w:tmpl w:val="66B6C3B4"/>
    <w:styleLink w:val="WWNum4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nsid w:val="39593C56"/>
    <w:multiLevelType w:val="multilevel"/>
    <w:tmpl w:val="EB40AE58"/>
    <w:styleLink w:val="WWNum54"/>
    <w:lvl w:ilvl="0">
      <w:start w:val="1"/>
      <w:numFmt w:val="lowerLetter"/>
      <w:lvlText w:val="%1)"/>
      <w:lvlJc w:val="left"/>
      <w:pPr>
        <w:ind w:left="2700" w:hanging="360"/>
      </w:pPr>
    </w:lvl>
    <w:lvl w:ilvl="1">
      <w:start w:val="1"/>
      <w:numFmt w:val="lowerLetter"/>
      <w:lvlText w:val="%2."/>
      <w:lvlJc w:val="left"/>
      <w:pPr>
        <w:ind w:left="3420" w:hanging="360"/>
      </w:pPr>
    </w:lvl>
    <w:lvl w:ilvl="2">
      <w:start w:val="1"/>
      <w:numFmt w:val="lowerRoman"/>
      <w:lvlText w:val="%1.%2.%3."/>
      <w:lvlJc w:val="right"/>
      <w:pPr>
        <w:ind w:left="4140" w:hanging="180"/>
      </w:pPr>
    </w:lvl>
    <w:lvl w:ilvl="3">
      <w:start w:val="1"/>
      <w:numFmt w:val="decimal"/>
      <w:lvlText w:val="%1.%2.%3.%4."/>
      <w:lvlJc w:val="left"/>
      <w:pPr>
        <w:ind w:left="4860" w:hanging="360"/>
      </w:pPr>
    </w:lvl>
    <w:lvl w:ilvl="4">
      <w:start w:val="1"/>
      <w:numFmt w:val="lowerLetter"/>
      <w:lvlText w:val="%1.%2.%3.%4.%5."/>
      <w:lvlJc w:val="left"/>
      <w:pPr>
        <w:ind w:left="5580" w:hanging="360"/>
      </w:pPr>
    </w:lvl>
    <w:lvl w:ilvl="5">
      <w:start w:val="1"/>
      <w:numFmt w:val="lowerRoman"/>
      <w:lvlText w:val="%1.%2.%3.%4.%5.%6."/>
      <w:lvlJc w:val="right"/>
      <w:pPr>
        <w:ind w:left="6300" w:hanging="180"/>
      </w:pPr>
    </w:lvl>
    <w:lvl w:ilvl="6">
      <w:start w:val="1"/>
      <w:numFmt w:val="decimal"/>
      <w:lvlText w:val="%1.%2.%3.%4.%5.%6.%7."/>
      <w:lvlJc w:val="left"/>
      <w:pPr>
        <w:ind w:left="7020" w:hanging="360"/>
      </w:pPr>
    </w:lvl>
    <w:lvl w:ilvl="7">
      <w:start w:val="1"/>
      <w:numFmt w:val="lowerLetter"/>
      <w:lvlText w:val="%1.%2.%3.%4.%5.%6.%7.%8."/>
      <w:lvlJc w:val="left"/>
      <w:pPr>
        <w:ind w:left="7740" w:hanging="360"/>
      </w:pPr>
    </w:lvl>
    <w:lvl w:ilvl="8">
      <w:start w:val="1"/>
      <w:numFmt w:val="lowerRoman"/>
      <w:lvlText w:val="%1.%2.%3.%4.%5.%6.%7.%8.%9."/>
      <w:lvlJc w:val="right"/>
      <w:pPr>
        <w:ind w:left="8460" w:hanging="180"/>
      </w:pPr>
    </w:lvl>
  </w:abstractNum>
  <w:abstractNum w:abstractNumId="30">
    <w:nsid w:val="3C4E4752"/>
    <w:multiLevelType w:val="multilevel"/>
    <w:tmpl w:val="AA728000"/>
    <w:styleLink w:val="WWNum26"/>
    <w:lvl w:ilvl="0">
      <w:start w:val="2"/>
      <w:numFmt w:val="decimal"/>
      <w:lvlText w:val="%1."/>
      <w:lvlJc w:val="left"/>
      <w:pPr>
        <w:ind w:left="720" w:hanging="360"/>
      </w:pPr>
      <w:rPr>
        <w:rFonts w:eastAsia="Arial"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nsid w:val="3E1C799F"/>
    <w:multiLevelType w:val="multilevel"/>
    <w:tmpl w:val="379E200A"/>
    <w:styleLink w:val="WWNum21"/>
    <w:lvl w:ilvl="0">
      <w:start w:val="1"/>
      <w:numFmt w:val="decimal"/>
      <w:lvlText w:val="%1)"/>
      <w:lvlJc w:val="left"/>
      <w:pPr>
        <w:ind w:left="720" w:hanging="360"/>
      </w:pPr>
    </w:lvl>
    <w:lvl w:ilvl="1">
      <w:start w:val="1"/>
      <w:numFmt w:val="decimal"/>
      <w:lvlText w:val="%2)"/>
      <w:lvlJc w:val="left"/>
      <w:pPr>
        <w:ind w:left="360" w:hanging="360"/>
      </w:pPr>
      <w:rPr>
        <w:rFonts w:eastAsia="Arial" w:cs="Times New Roman"/>
      </w:rPr>
    </w:lvl>
    <w:lvl w:ilvl="2">
      <w:start w:val="5"/>
      <w:numFmt w:val="decimal"/>
      <w:lvlText w:val="%1.%2.%3."/>
      <w:lvlJc w:val="left"/>
      <w:pPr>
        <w:ind w:left="720" w:hanging="360"/>
      </w:pPr>
      <w:rPr>
        <w:rFonts w:eastAsia="Aria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nsid w:val="3FED2C75"/>
    <w:multiLevelType w:val="multilevel"/>
    <w:tmpl w:val="70B2CBB0"/>
    <w:styleLink w:val="WWNum37"/>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258"/>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258"/>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258"/>
      </w:pPr>
      <w:rPr>
        <w:caps w:val="0"/>
        <w:smallCaps w:val="0"/>
        <w:strike w:val="0"/>
        <w:dstrike w:val="0"/>
        <w:outline w:val="0"/>
        <w:emboss w:val="0"/>
        <w:imprint w:val="0"/>
        <w:spacing w:val="0"/>
        <w:w w:val="100"/>
        <w:kern w:val="3"/>
        <w:position w:val="0"/>
        <w:vertAlign w:val="baseline"/>
      </w:rPr>
    </w:lvl>
  </w:abstractNum>
  <w:abstractNum w:abstractNumId="33">
    <w:nsid w:val="40385C3A"/>
    <w:multiLevelType w:val="hybridMultilevel"/>
    <w:tmpl w:val="E18A2390"/>
    <w:lvl w:ilvl="0" w:tplc="A7D89B3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451D1D99"/>
    <w:multiLevelType w:val="multilevel"/>
    <w:tmpl w:val="3F980AB6"/>
    <w:styleLink w:val="WWNum52"/>
    <w:lvl w:ilvl="0">
      <w:start w:val="1"/>
      <w:numFmt w:val="decimal"/>
      <w:lvlText w:val="%1."/>
      <w:lvlJc w:val="left"/>
      <w:pPr>
        <w:ind w:left="737" w:hanging="360"/>
      </w:pPr>
    </w:lvl>
    <w:lvl w:ilvl="1">
      <w:start w:val="1"/>
      <w:numFmt w:val="lowerLetter"/>
      <w:lvlText w:val="%2."/>
      <w:lvlJc w:val="left"/>
      <w:pPr>
        <w:ind w:left="1457" w:hanging="360"/>
      </w:pPr>
    </w:lvl>
    <w:lvl w:ilvl="2">
      <w:start w:val="1"/>
      <w:numFmt w:val="lowerRoman"/>
      <w:lvlText w:val="%1.%2.%3."/>
      <w:lvlJc w:val="right"/>
      <w:pPr>
        <w:ind w:left="2177" w:hanging="180"/>
      </w:pPr>
    </w:lvl>
    <w:lvl w:ilvl="3">
      <w:start w:val="1"/>
      <w:numFmt w:val="decimal"/>
      <w:lvlText w:val="%1.%2.%3.%4."/>
      <w:lvlJc w:val="left"/>
      <w:pPr>
        <w:ind w:left="2897" w:hanging="360"/>
      </w:pPr>
    </w:lvl>
    <w:lvl w:ilvl="4">
      <w:start w:val="1"/>
      <w:numFmt w:val="lowerLetter"/>
      <w:lvlText w:val="%1.%2.%3.%4.%5."/>
      <w:lvlJc w:val="left"/>
      <w:pPr>
        <w:ind w:left="3617" w:hanging="360"/>
      </w:pPr>
    </w:lvl>
    <w:lvl w:ilvl="5">
      <w:start w:val="1"/>
      <w:numFmt w:val="lowerRoman"/>
      <w:lvlText w:val="%1.%2.%3.%4.%5.%6."/>
      <w:lvlJc w:val="right"/>
      <w:pPr>
        <w:ind w:left="4337" w:hanging="180"/>
      </w:pPr>
    </w:lvl>
    <w:lvl w:ilvl="6">
      <w:start w:val="1"/>
      <w:numFmt w:val="decimal"/>
      <w:lvlText w:val="%1.%2.%3.%4.%5.%6.%7."/>
      <w:lvlJc w:val="left"/>
      <w:pPr>
        <w:ind w:left="5057" w:hanging="360"/>
      </w:pPr>
    </w:lvl>
    <w:lvl w:ilvl="7">
      <w:start w:val="1"/>
      <w:numFmt w:val="lowerLetter"/>
      <w:lvlText w:val="%1.%2.%3.%4.%5.%6.%7.%8."/>
      <w:lvlJc w:val="left"/>
      <w:pPr>
        <w:ind w:left="5777" w:hanging="360"/>
      </w:pPr>
    </w:lvl>
    <w:lvl w:ilvl="8">
      <w:start w:val="1"/>
      <w:numFmt w:val="lowerRoman"/>
      <w:lvlText w:val="%1.%2.%3.%4.%5.%6.%7.%8.%9."/>
      <w:lvlJc w:val="right"/>
      <w:pPr>
        <w:ind w:left="6497" w:hanging="180"/>
      </w:pPr>
    </w:lvl>
  </w:abstractNum>
  <w:abstractNum w:abstractNumId="35">
    <w:nsid w:val="477A5C6F"/>
    <w:multiLevelType w:val="multilevel"/>
    <w:tmpl w:val="B0C649C6"/>
    <w:styleLink w:val="WWNum2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6">
    <w:nsid w:val="4A4D2279"/>
    <w:multiLevelType w:val="multilevel"/>
    <w:tmpl w:val="8EBA1E38"/>
    <w:styleLink w:val="WWNum2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7">
    <w:nsid w:val="4D0A3B4E"/>
    <w:multiLevelType w:val="multilevel"/>
    <w:tmpl w:val="AEE4EFE8"/>
    <w:styleLink w:val="WWNum19"/>
    <w:lvl w:ilvl="0">
      <w:start w:val="1"/>
      <w:numFmt w:val="lowerLetter"/>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nsid w:val="51B317AE"/>
    <w:multiLevelType w:val="multilevel"/>
    <w:tmpl w:val="62A4A470"/>
    <w:styleLink w:val="WWNum14"/>
    <w:lvl w:ilvl="0">
      <w:start w:val="1"/>
      <w:numFmt w:val="decimal"/>
      <w:lvlText w:val="%1."/>
      <w:lvlJc w:val="left"/>
      <w:pPr>
        <w:ind w:left="720" w:hanging="360"/>
      </w:pPr>
      <w:rPr>
        <w:rFonts w:eastAsia="Arial"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nsid w:val="53041608"/>
    <w:multiLevelType w:val="multilevel"/>
    <w:tmpl w:val="DB7E0722"/>
    <w:styleLink w:val="WWNum12"/>
    <w:lvl w:ilvl="0">
      <w:start w:val="1"/>
      <w:numFmt w:val="decimal"/>
      <w:lvlText w:val="%1."/>
      <w:lvlJc w:val="left"/>
      <w:pPr>
        <w:ind w:left="720" w:hanging="360"/>
      </w:pPr>
      <w:rPr>
        <w:rFonts w:cs="Times New Roman"/>
        <w:b w:val="0"/>
        <w:i w:val="0"/>
        <w:color w:val="000000"/>
        <w:sz w:val="22"/>
        <w:u w:val="none"/>
      </w:rPr>
    </w:lvl>
    <w:lvl w:ilvl="1">
      <w:start w:val="1"/>
      <w:numFmt w:val="decimal"/>
      <w:lvlText w:val="%2)"/>
      <w:lvlJc w:val="left"/>
      <w:pPr>
        <w:ind w:left="360" w:hanging="360"/>
      </w:pPr>
      <w:rPr>
        <w:rFonts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nsid w:val="55530A1E"/>
    <w:multiLevelType w:val="multilevel"/>
    <w:tmpl w:val="9506798A"/>
    <w:styleLink w:val="WWNum39"/>
    <w:lvl w:ilvl="0">
      <w:start w:val="1"/>
      <w:numFmt w:val="decimal"/>
      <w:lvlText w:val="%1."/>
      <w:lvlJc w:val="left"/>
      <w:pPr>
        <w:ind w:left="720" w:hanging="360"/>
      </w:pPr>
      <w:rPr>
        <w:rFonts w:eastAsia="Times New Roman" w:cs="Arial"/>
      </w:rPr>
    </w:lvl>
    <w:lvl w:ilvl="1">
      <w:start w:val="10"/>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nsid w:val="557E04C3"/>
    <w:multiLevelType w:val="multilevel"/>
    <w:tmpl w:val="AA145180"/>
    <w:styleLink w:val="WWNum16"/>
    <w:lvl w:ilvl="0">
      <w:start w:val="1"/>
      <w:numFmt w:val="decimal"/>
      <w:lvlText w:val="%1."/>
      <w:lvlJc w:val="left"/>
      <w:pPr>
        <w:ind w:left="720" w:hanging="360"/>
      </w:pPr>
      <w:rPr>
        <w:rFonts w:cs="Times New Roman"/>
        <w:b w:val="0"/>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nsid w:val="5AB05D14"/>
    <w:multiLevelType w:val="multilevel"/>
    <w:tmpl w:val="2CBC9512"/>
    <w:styleLink w:val="WWNum29"/>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3">
    <w:nsid w:val="5CE057DA"/>
    <w:multiLevelType w:val="multilevel"/>
    <w:tmpl w:val="29F27600"/>
    <w:styleLink w:val="WWNum3"/>
    <w:lvl w:ilvl="0">
      <w:start w:val="1"/>
      <w:numFmt w:val="decimal"/>
      <w:lvlText w:val="%1."/>
      <w:lvlJc w:val="left"/>
      <w:pPr>
        <w:ind w:left="720" w:hanging="360"/>
      </w:pPr>
      <w:rPr>
        <w:rFonts w:eastAsia="Arial" w:cs="Times New Roman"/>
      </w:rPr>
    </w:lvl>
    <w:lvl w:ilvl="1">
      <w:start w:val="1"/>
      <w:numFmt w:val="decimal"/>
      <w:lvlText w:val="%2)"/>
      <w:lvlJc w:val="left"/>
      <w:pPr>
        <w:ind w:left="1440" w:hanging="360"/>
      </w:pPr>
      <w:rPr>
        <w:rFonts w:eastAsia="Arial"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nsid w:val="612E6247"/>
    <w:multiLevelType w:val="multilevel"/>
    <w:tmpl w:val="1E3890BC"/>
    <w:styleLink w:val="WWNum23"/>
    <w:lvl w:ilvl="0">
      <w:numFmt w:val="bullet"/>
      <w:lvlText w:val=""/>
      <w:lvlJc w:val="left"/>
      <w:pPr>
        <w:ind w:left="1889" w:hanging="360"/>
      </w:pPr>
      <w:rPr>
        <w:rFonts w:ascii="Symbol" w:hAnsi="Symbol"/>
      </w:rPr>
    </w:lvl>
    <w:lvl w:ilvl="1">
      <w:numFmt w:val="bullet"/>
      <w:lvlText w:val="o"/>
      <w:lvlJc w:val="left"/>
      <w:pPr>
        <w:ind w:left="2609" w:hanging="360"/>
      </w:pPr>
      <w:rPr>
        <w:rFonts w:ascii="Courier New" w:hAnsi="Courier New" w:cs="Courier New"/>
      </w:rPr>
    </w:lvl>
    <w:lvl w:ilvl="2">
      <w:numFmt w:val="bullet"/>
      <w:lvlText w:val=""/>
      <w:lvlJc w:val="left"/>
      <w:pPr>
        <w:ind w:left="3329" w:hanging="360"/>
      </w:pPr>
      <w:rPr>
        <w:rFonts w:ascii="Wingdings" w:hAnsi="Wingdings"/>
      </w:rPr>
    </w:lvl>
    <w:lvl w:ilvl="3">
      <w:numFmt w:val="bullet"/>
      <w:lvlText w:val=""/>
      <w:lvlJc w:val="left"/>
      <w:pPr>
        <w:ind w:left="4049" w:hanging="360"/>
      </w:pPr>
      <w:rPr>
        <w:rFonts w:ascii="Symbol" w:hAnsi="Symbol"/>
      </w:rPr>
    </w:lvl>
    <w:lvl w:ilvl="4">
      <w:numFmt w:val="bullet"/>
      <w:lvlText w:val="o"/>
      <w:lvlJc w:val="left"/>
      <w:pPr>
        <w:ind w:left="4769" w:hanging="360"/>
      </w:pPr>
      <w:rPr>
        <w:rFonts w:ascii="Courier New" w:hAnsi="Courier New" w:cs="Courier New"/>
      </w:rPr>
    </w:lvl>
    <w:lvl w:ilvl="5">
      <w:numFmt w:val="bullet"/>
      <w:lvlText w:val=""/>
      <w:lvlJc w:val="left"/>
      <w:pPr>
        <w:ind w:left="5489" w:hanging="360"/>
      </w:pPr>
      <w:rPr>
        <w:rFonts w:ascii="Wingdings" w:hAnsi="Wingdings"/>
      </w:rPr>
    </w:lvl>
    <w:lvl w:ilvl="6">
      <w:numFmt w:val="bullet"/>
      <w:lvlText w:val=""/>
      <w:lvlJc w:val="left"/>
      <w:pPr>
        <w:ind w:left="6209" w:hanging="360"/>
      </w:pPr>
      <w:rPr>
        <w:rFonts w:ascii="Symbol" w:hAnsi="Symbol"/>
      </w:rPr>
    </w:lvl>
    <w:lvl w:ilvl="7">
      <w:numFmt w:val="bullet"/>
      <w:lvlText w:val="o"/>
      <w:lvlJc w:val="left"/>
      <w:pPr>
        <w:ind w:left="6929" w:hanging="360"/>
      </w:pPr>
      <w:rPr>
        <w:rFonts w:ascii="Courier New" w:hAnsi="Courier New" w:cs="Courier New"/>
      </w:rPr>
    </w:lvl>
    <w:lvl w:ilvl="8">
      <w:numFmt w:val="bullet"/>
      <w:lvlText w:val=""/>
      <w:lvlJc w:val="left"/>
      <w:pPr>
        <w:ind w:left="7649" w:hanging="360"/>
      </w:pPr>
      <w:rPr>
        <w:rFonts w:ascii="Wingdings" w:hAnsi="Wingdings"/>
      </w:rPr>
    </w:lvl>
  </w:abstractNum>
  <w:abstractNum w:abstractNumId="45">
    <w:nsid w:val="61442E5A"/>
    <w:multiLevelType w:val="multilevel"/>
    <w:tmpl w:val="FD8EF2D6"/>
    <w:styleLink w:val="WWNum36"/>
    <w:lvl w:ilvl="0">
      <w:start w:val="6"/>
      <w:numFmt w:val="decimal"/>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nsid w:val="62F52380"/>
    <w:multiLevelType w:val="multilevel"/>
    <w:tmpl w:val="48CE9AB4"/>
    <w:styleLink w:val="WWNum48"/>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47">
    <w:nsid w:val="63B572C5"/>
    <w:multiLevelType w:val="multilevel"/>
    <w:tmpl w:val="5EC2B5FA"/>
    <w:styleLink w:val="WWNum31"/>
    <w:lvl w:ilvl="0">
      <w:start w:val="1"/>
      <w:numFmt w:val="decimal"/>
      <w:lvlText w:val="%1)"/>
      <w:lvlJc w:val="left"/>
      <w:pPr>
        <w:ind w:left="360" w:hanging="360"/>
      </w:pPr>
    </w:lvl>
    <w:lvl w:ilvl="1">
      <w:start w:val="1"/>
      <w:numFmt w:val="decimal"/>
      <w:lvlText w:val="%2)"/>
      <w:lvlJc w:val="left"/>
      <w:pPr>
        <w:ind w:left="1080" w:hanging="360"/>
      </w:pPr>
      <w:rPr>
        <w:rFonts w:eastAsia="Arial" w:cs="Times New Roman"/>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8">
    <w:nsid w:val="657B6BB8"/>
    <w:multiLevelType w:val="multilevel"/>
    <w:tmpl w:val="65909C2A"/>
    <w:styleLink w:val="WWNum11"/>
    <w:lvl w:ilvl="0">
      <w:start w:val="5"/>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nsid w:val="668C5FC1"/>
    <w:multiLevelType w:val="multilevel"/>
    <w:tmpl w:val="81AC1F00"/>
    <w:styleLink w:val="WWNum38"/>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258"/>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258"/>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258"/>
      </w:pPr>
      <w:rPr>
        <w:caps w:val="0"/>
        <w:smallCaps w:val="0"/>
        <w:strike w:val="0"/>
        <w:dstrike w:val="0"/>
        <w:outline w:val="0"/>
        <w:emboss w:val="0"/>
        <w:imprint w:val="0"/>
        <w:spacing w:val="0"/>
        <w:w w:val="100"/>
        <w:kern w:val="3"/>
        <w:position w:val="0"/>
        <w:vertAlign w:val="baseline"/>
      </w:rPr>
    </w:lvl>
  </w:abstractNum>
  <w:abstractNum w:abstractNumId="50">
    <w:nsid w:val="68746C1E"/>
    <w:multiLevelType w:val="multilevel"/>
    <w:tmpl w:val="28A0DFA2"/>
    <w:styleLink w:val="WWNum32"/>
    <w:lvl w:ilvl="0">
      <w:start w:val="1"/>
      <w:numFmt w:val="lowerLetter"/>
      <w:lvlText w:val="%1)"/>
      <w:lvlJc w:val="left"/>
      <w:pPr>
        <w:ind w:left="360" w:hanging="360"/>
      </w:pPr>
    </w:lvl>
    <w:lvl w:ilvl="1">
      <w:start w:val="1"/>
      <w:numFmt w:val="decimal"/>
      <w:lvlText w:val="%2)"/>
      <w:lvlJc w:val="left"/>
      <w:pPr>
        <w:ind w:left="1080" w:hanging="360"/>
      </w:pPr>
      <w:rPr>
        <w:rFonts w:eastAsia="Arial" w:cs="Times New Roman"/>
      </w:r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1">
    <w:nsid w:val="698270B4"/>
    <w:multiLevelType w:val="multilevel"/>
    <w:tmpl w:val="0BA4E42C"/>
    <w:styleLink w:val="WWNum56"/>
    <w:lvl w:ilvl="0">
      <w:start w:val="1"/>
      <w:numFmt w:val="decimal"/>
      <w:lvlText w:val="%1."/>
      <w:lvlJc w:val="left"/>
      <w:pPr>
        <w:ind w:left="720" w:hanging="360"/>
      </w:pPr>
      <w:rPr>
        <w:rFonts w:cs="Times New Roman"/>
      </w:rPr>
    </w:lvl>
    <w:lvl w:ilvl="1">
      <w:start w:val="1"/>
      <w:numFmt w:val="decimal"/>
      <w:lvlText w:val="%2)"/>
      <w:lvlJc w:val="left"/>
      <w:pPr>
        <w:ind w:left="1080" w:firstLine="720"/>
      </w:pPr>
      <w:rPr>
        <w:position w:val="0"/>
        <w:vertAlign w:val="baseline"/>
      </w:rPr>
    </w:lvl>
    <w:lvl w:ilvl="2">
      <w:start w:val="1"/>
      <w:numFmt w:val="lowerRoman"/>
      <w:lvlText w:val="%1.%2.%3."/>
      <w:lvlJc w:val="right"/>
      <w:pPr>
        <w:ind w:left="1800" w:firstLine="1620"/>
      </w:pPr>
      <w:rPr>
        <w:rFonts w:eastAsia="Times New Roman"/>
        <w:position w:val="0"/>
        <w:vertAlign w:val="baseline"/>
      </w:rPr>
    </w:lvl>
    <w:lvl w:ilvl="3">
      <w:start w:val="1"/>
      <w:numFmt w:val="decimal"/>
      <w:lvlText w:val="%1.%2.%3.%4."/>
      <w:lvlJc w:val="left"/>
      <w:pPr>
        <w:ind w:left="2520" w:firstLine="2160"/>
      </w:pPr>
      <w:rPr>
        <w:rFonts w:eastAsia="Times New Roman"/>
        <w:position w:val="0"/>
        <w:vertAlign w:val="baseline"/>
      </w:rPr>
    </w:lvl>
    <w:lvl w:ilvl="4">
      <w:start w:val="1"/>
      <w:numFmt w:val="lowerLetter"/>
      <w:lvlText w:val="%1.%2.%3.%4.%5."/>
      <w:lvlJc w:val="left"/>
      <w:pPr>
        <w:ind w:left="3240" w:firstLine="2880"/>
      </w:pPr>
      <w:rPr>
        <w:rFonts w:eastAsia="Times New Roman"/>
        <w:position w:val="0"/>
        <w:vertAlign w:val="baseline"/>
      </w:rPr>
    </w:lvl>
    <w:lvl w:ilvl="5">
      <w:start w:val="1"/>
      <w:numFmt w:val="lowerRoman"/>
      <w:lvlText w:val="%1.%2.%3.%4.%5.%6."/>
      <w:lvlJc w:val="right"/>
      <w:pPr>
        <w:ind w:left="3960" w:firstLine="3780"/>
      </w:pPr>
      <w:rPr>
        <w:rFonts w:eastAsia="Times New Roman"/>
        <w:position w:val="0"/>
        <w:vertAlign w:val="baseline"/>
      </w:rPr>
    </w:lvl>
    <w:lvl w:ilvl="6">
      <w:start w:val="1"/>
      <w:numFmt w:val="decimal"/>
      <w:lvlText w:val="%1.%2.%3.%4.%5.%6.%7."/>
      <w:lvlJc w:val="left"/>
      <w:pPr>
        <w:ind w:left="4680" w:firstLine="4320"/>
      </w:pPr>
      <w:rPr>
        <w:rFonts w:eastAsia="Times New Roman"/>
        <w:position w:val="0"/>
        <w:vertAlign w:val="baseline"/>
      </w:rPr>
    </w:lvl>
    <w:lvl w:ilvl="7">
      <w:start w:val="1"/>
      <w:numFmt w:val="lowerLetter"/>
      <w:lvlText w:val="%1.%2.%3.%4.%5.%6.%7.%8."/>
      <w:lvlJc w:val="left"/>
      <w:pPr>
        <w:ind w:left="5400" w:firstLine="5040"/>
      </w:pPr>
      <w:rPr>
        <w:rFonts w:eastAsia="Times New Roman"/>
        <w:position w:val="0"/>
        <w:vertAlign w:val="baseline"/>
      </w:rPr>
    </w:lvl>
    <w:lvl w:ilvl="8">
      <w:start w:val="1"/>
      <w:numFmt w:val="lowerRoman"/>
      <w:lvlText w:val="%1.%2.%3.%4.%5.%6.%7.%8.%9."/>
      <w:lvlJc w:val="right"/>
      <w:pPr>
        <w:ind w:left="6120" w:firstLine="5940"/>
      </w:pPr>
      <w:rPr>
        <w:rFonts w:eastAsia="Times New Roman"/>
        <w:position w:val="0"/>
        <w:vertAlign w:val="baseline"/>
      </w:rPr>
    </w:lvl>
  </w:abstractNum>
  <w:abstractNum w:abstractNumId="52">
    <w:nsid w:val="69A24CA5"/>
    <w:multiLevelType w:val="multilevel"/>
    <w:tmpl w:val="3558BF68"/>
    <w:styleLink w:val="WWNum33"/>
    <w:lvl w:ilvl="0">
      <w:start w:val="5"/>
      <w:numFmt w:val="lowerLetter"/>
      <w:lvlText w:val="%1)"/>
      <w:lvlJc w:val="left"/>
      <w:pPr>
        <w:ind w:left="1800" w:hanging="360"/>
      </w:pPr>
      <w:rPr>
        <w:rFonts w:cs="Arial"/>
      </w:rPr>
    </w:lvl>
    <w:lvl w:ilvl="1">
      <w:numFmt w:val="bullet"/>
      <w:lvlText w:val=""/>
      <w:lvlJc w:val="left"/>
      <w:pPr>
        <w:ind w:left="2160" w:hanging="360"/>
      </w:pPr>
      <w:rPr>
        <w:rFonts w:ascii="Wingdings" w:hAnsi="Wingdings" w:cs="Wingdings"/>
      </w:rPr>
    </w:lvl>
    <w:lvl w:ilvl="2">
      <w:start w:val="1"/>
      <w:numFmt w:val="decimal"/>
      <w:lvlText w:val="%1.%2.%3)"/>
      <w:lvlJc w:val="left"/>
      <w:pPr>
        <w:ind w:left="3060" w:hanging="36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3">
    <w:nsid w:val="69BE7309"/>
    <w:multiLevelType w:val="multilevel"/>
    <w:tmpl w:val="EA927428"/>
    <w:styleLink w:val="WWNum51"/>
    <w:lvl w:ilvl="0">
      <w:start w:val="1"/>
      <w:numFmt w:val="decimal"/>
      <w:lvlText w:val="%1)"/>
      <w:lvlJc w:val="left"/>
      <w:pPr>
        <w:ind w:left="1080" w:hanging="360"/>
      </w:pPr>
      <w:rPr>
        <w:rFonts w:cs="Arial"/>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6"/>
      <w:numFmt w:val="decimal"/>
      <w:lvlText w:val="%1.%2.%3.%4.%5.%6.%7."/>
      <w:lvlJc w:val="left"/>
      <w:pPr>
        <w:ind w:left="5400" w:hanging="360"/>
      </w:pPr>
      <w:rPr>
        <w:rFonts w:cs="Times New Roman"/>
      </w:r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54">
    <w:nsid w:val="6A7E3DD2"/>
    <w:multiLevelType w:val="multilevel"/>
    <w:tmpl w:val="AF0A834E"/>
    <w:styleLink w:val="WWNum47"/>
    <w:lvl w:ilvl="0">
      <w:start w:val="1"/>
      <w:numFmt w:val="decimal"/>
      <w:lvlText w:val="%1)"/>
      <w:lvlJc w:val="left"/>
      <w:pPr>
        <w:ind w:left="720" w:firstLine="360"/>
      </w:pPr>
      <w:rPr>
        <w:position w:val="0"/>
        <w:vertAlign w:val="baseline"/>
      </w:rPr>
    </w:lvl>
    <w:lvl w:ilvl="1">
      <w:start w:val="1"/>
      <w:numFmt w:val="lowerLetter"/>
      <w:lvlText w:val="%2."/>
      <w:lvlJc w:val="left"/>
      <w:pPr>
        <w:ind w:left="1440" w:firstLine="1080"/>
      </w:pPr>
      <w:rPr>
        <w:position w:val="0"/>
        <w:vertAlign w:val="baseline"/>
      </w:rPr>
    </w:lvl>
    <w:lvl w:ilvl="2">
      <w:start w:val="1"/>
      <w:numFmt w:val="lowerRoman"/>
      <w:lvlText w:val="%1.%2.%3."/>
      <w:lvlJc w:val="right"/>
      <w:pPr>
        <w:ind w:left="2160" w:firstLine="1980"/>
      </w:pPr>
      <w:rPr>
        <w:position w:val="0"/>
        <w:vertAlign w:val="baseline"/>
      </w:rPr>
    </w:lvl>
    <w:lvl w:ilvl="3">
      <w:start w:val="1"/>
      <w:numFmt w:val="decimal"/>
      <w:lvlText w:val="%1.%2.%3.%4."/>
      <w:lvlJc w:val="left"/>
      <w:pPr>
        <w:ind w:left="2880" w:firstLine="2520"/>
      </w:pPr>
      <w:rPr>
        <w:position w:val="0"/>
        <w:vertAlign w:val="baseline"/>
      </w:rPr>
    </w:lvl>
    <w:lvl w:ilvl="4">
      <w:start w:val="1"/>
      <w:numFmt w:val="lowerLetter"/>
      <w:lvlText w:val="%1.%2.%3.%4.%5."/>
      <w:lvlJc w:val="left"/>
      <w:pPr>
        <w:ind w:left="3600" w:firstLine="3240"/>
      </w:pPr>
      <w:rPr>
        <w:position w:val="0"/>
        <w:vertAlign w:val="baseline"/>
      </w:rPr>
    </w:lvl>
    <w:lvl w:ilvl="5">
      <w:start w:val="1"/>
      <w:numFmt w:val="lowerRoman"/>
      <w:lvlText w:val="%1.%2.%3.%4.%5.%6."/>
      <w:lvlJc w:val="right"/>
      <w:pPr>
        <w:ind w:left="4320" w:firstLine="4140"/>
      </w:pPr>
      <w:rPr>
        <w:position w:val="0"/>
        <w:vertAlign w:val="baseline"/>
      </w:rPr>
    </w:lvl>
    <w:lvl w:ilvl="6">
      <w:start w:val="1"/>
      <w:numFmt w:val="decimal"/>
      <w:lvlText w:val="%1.%2.%3.%4.%5.%6.%7."/>
      <w:lvlJc w:val="left"/>
      <w:pPr>
        <w:ind w:left="5040" w:firstLine="4680"/>
      </w:pPr>
      <w:rPr>
        <w:position w:val="0"/>
        <w:vertAlign w:val="baseline"/>
      </w:rPr>
    </w:lvl>
    <w:lvl w:ilvl="7">
      <w:start w:val="1"/>
      <w:numFmt w:val="lowerLetter"/>
      <w:lvlText w:val="%1.%2.%3.%4.%5.%6.%7.%8."/>
      <w:lvlJc w:val="left"/>
      <w:pPr>
        <w:ind w:left="5760" w:firstLine="5400"/>
      </w:pPr>
      <w:rPr>
        <w:position w:val="0"/>
        <w:vertAlign w:val="baseline"/>
      </w:rPr>
    </w:lvl>
    <w:lvl w:ilvl="8">
      <w:start w:val="1"/>
      <w:numFmt w:val="lowerRoman"/>
      <w:lvlText w:val="%1.%2.%3.%4.%5.%6.%7.%8.%9."/>
      <w:lvlJc w:val="right"/>
      <w:pPr>
        <w:ind w:left="6480" w:firstLine="6300"/>
      </w:pPr>
      <w:rPr>
        <w:position w:val="0"/>
        <w:vertAlign w:val="baseline"/>
      </w:rPr>
    </w:lvl>
  </w:abstractNum>
  <w:abstractNum w:abstractNumId="55">
    <w:nsid w:val="6D313EF5"/>
    <w:multiLevelType w:val="multilevel"/>
    <w:tmpl w:val="E9981ED8"/>
    <w:styleLink w:val="WWNum35"/>
    <w:lvl w:ilvl="0">
      <w:start w:val="2"/>
      <w:numFmt w:val="decimal"/>
      <w:lvlText w:val="%1."/>
      <w:lvlJc w:val="left"/>
      <w:pPr>
        <w:ind w:left="1077"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nsid w:val="6E546C97"/>
    <w:multiLevelType w:val="hybridMultilevel"/>
    <w:tmpl w:val="8C367ABA"/>
    <w:lvl w:ilvl="0" w:tplc="C58AF95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nsid w:val="6F0970E7"/>
    <w:multiLevelType w:val="multilevel"/>
    <w:tmpl w:val="3A0A1860"/>
    <w:styleLink w:val="WWNum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nsid w:val="72E463D4"/>
    <w:multiLevelType w:val="multilevel"/>
    <w:tmpl w:val="271E19E2"/>
    <w:styleLink w:val="WWNum7"/>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nsid w:val="7321029F"/>
    <w:multiLevelType w:val="multilevel"/>
    <w:tmpl w:val="86282A88"/>
    <w:styleLink w:val="WWNum5"/>
    <w:lvl w:ilvl="0">
      <w:start w:val="7"/>
      <w:numFmt w:val="decimal"/>
      <w:lvlText w:val="%1."/>
      <w:lvlJc w:val="left"/>
      <w:pPr>
        <w:ind w:left="108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nsid w:val="73DC0A89"/>
    <w:multiLevelType w:val="multilevel"/>
    <w:tmpl w:val="95103278"/>
    <w:styleLink w:val="WWNum18"/>
    <w:lvl w:ilvl="0">
      <w:start w:val="1"/>
      <w:numFmt w:val="decimal"/>
      <w:lvlText w:val="%1)"/>
      <w:lvlJc w:val="left"/>
      <w:pPr>
        <w:ind w:left="1004" w:hanging="360"/>
      </w:pPr>
      <w:rPr>
        <w:b w:val="0"/>
      </w:rPr>
    </w:lvl>
    <w:lvl w:ilvl="1">
      <w:start w:val="1"/>
      <w:numFmt w:val="lowerLetter"/>
      <w:lvlText w:val="%2)"/>
      <w:lvlJc w:val="left"/>
      <w:pPr>
        <w:ind w:left="1724" w:hanging="360"/>
      </w:pPr>
      <w:rPr>
        <w:rFonts w:cs="Tahoma"/>
        <w:b/>
      </w:rPr>
    </w:lvl>
    <w:lvl w:ilvl="2">
      <w:start w:val="1"/>
      <w:numFmt w:val="decimal"/>
      <w:lvlText w:val="%1.%2.%3."/>
      <w:lvlJc w:val="left"/>
      <w:pPr>
        <w:ind w:left="2444" w:hanging="360"/>
      </w:pPr>
      <w:rPr>
        <w:rFonts w:eastAsia="Arial" w:cs="Arial"/>
        <w:b/>
        <w:sz w:val="20"/>
        <w:szCs w:val="20"/>
      </w:rPr>
    </w:lvl>
    <w:lvl w:ilvl="3">
      <w:numFmt w:val="bullet"/>
      <w:lvlText w:val=""/>
      <w:lvlJc w:val="left"/>
      <w:pPr>
        <w:ind w:left="3164" w:hanging="360"/>
      </w:pPr>
      <w:rPr>
        <w:rFonts w:ascii="Symbol" w:hAnsi="Symbol" w:cs="Symbol"/>
      </w:rPr>
    </w:lvl>
    <w:lvl w:ilvl="4">
      <w:start w:val="1"/>
      <w:numFmt w:val="decimal"/>
      <w:lvlText w:val="%1.%2.%3.%4.%5)"/>
      <w:lvlJc w:val="left"/>
      <w:pPr>
        <w:ind w:left="3884" w:hanging="360"/>
      </w:pPr>
      <w:rPr>
        <w:rFonts w:eastAsia="Arial" w:cs="Times New Roman"/>
        <w:b w:val="0"/>
        <w:sz w:val="20"/>
        <w:szCs w:val="20"/>
      </w:rPr>
    </w:lvl>
    <w:lvl w:ilvl="5">
      <w:numFmt w:val="bullet"/>
      <w:lvlText w:val=""/>
      <w:lvlJc w:val="left"/>
      <w:pPr>
        <w:ind w:left="4604" w:hanging="360"/>
      </w:pPr>
      <w:rPr>
        <w:rFonts w:ascii="Wingdings" w:hAnsi="Wingdings" w:cs="Wingdings"/>
      </w:rPr>
    </w:lvl>
    <w:lvl w:ilvl="6">
      <w:numFmt w:val="bullet"/>
      <w:lvlText w:val=""/>
      <w:lvlJc w:val="left"/>
      <w:pPr>
        <w:ind w:left="5324" w:hanging="360"/>
      </w:pPr>
      <w:rPr>
        <w:rFonts w:ascii="Symbol" w:hAnsi="Symbol" w:cs="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cs="Wingdings"/>
      </w:rPr>
    </w:lvl>
  </w:abstractNum>
  <w:abstractNum w:abstractNumId="61">
    <w:nsid w:val="75DD6E68"/>
    <w:multiLevelType w:val="multilevel"/>
    <w:tmpl w:val="908271D6"/>
    <w:styleLink w:val="WWNum25"/>
    <w:lvl w:ilvl="0">
      <w:start w:val="3"/>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nsid w:val="79964BF5"/>
    <w:multiLevelType w:val="multilevel"/>
    <w:tmpl w:val="8730B194"/>
    <w:styleLink w:val="WWNum24"/>
    <w:lvl w:ilvl="0">
      <w:start w:val="1"/>
      <w:numFmt w:val="decimal"/>
      <w:lvlText w:val="%1."/>
      <w:lvlJc w:val="left"/>
      <w:pPr>
        <w:ind w:left="360" w:hanging="360"/>
      </w:pPr>
      <w:rPr>
        <w:rFonts w:cs="Times New Roman"/>
        <w:b w:val="0"/>
        <w:i w:val="0"/>
        <w:color w:val="00000A"/>
        <w:sz w:val="22"/>
        <w:szCs w:val="22"/>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nsid w:val="7C2E4286"/>
    <w:multiLevelType w:val="multilevel"/>
    <w:tmpl w:val="C54C7388"/>
    <w:styleLink w:val="WWNum15"/>
    <w:lvl w:ilvl="0">
      <w:start w:val="1"/>
      <w:numFmt w:val="decimal"/>
      <w:lvlText w:val="%1."/>
      <w:lvlJc w:val="left"/>
      <w:pPr>
        <w:ind w:left="360" w:hanging="360"/>
      </w:pPr>
      <w:rPr>
        <w:rFonts w:eastAsia="Arial" w:cs="Times New Roman"/>
        <w:b w:val="0"/>
        <w:i w:val="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
  </w:num>
  <w:num w:numId="2">
    <w:abstractNumId w:val="11"/>
  </w:num>
  <w:num w:numId="3">
    <w:abstractNumId w:val="43"/>
  </w:num>
  <w:num w:numId="4">
    <w:abstractNumId w:val="24"/>
  </w:num>
  <w:num w:numId="5">
    <w:abstractNumId w:val="59"/>
  </w:num>
  <w:num w:numId="6">
    <w:abstractNumId w:val="10"/>
  </w:num>
  <w:num w:numId="7">
    <w:abstractNumId w:val="58"/>
  </w:num>
  <w:num w:numId="8">
    <w:abstractNumId w:val="22"/>
  </w:num>
  <w:num w:numId="9">
    <w:abstractNumId w:val="13"/>
  </w:num>
  <w:num w:numId="10">
    <w:abstractNumId w:val="14"/>
  </w:num>
  <w:num w:numId="11">
    <w:abstractNumId w:val="48"/>
  </w:num>
  <w:num w:numId="12">
    <w:abstractNumId w:val="39"/>
  </w:num>
  <w:num w:numId="13">
    <w:abstractNumId w:val="12"/>
  </w:num>
  <w:num w:numId="14">
    <w:abstractNumId w:val="38"/>
  </w:num>
  <w:num w:numId="15">
    <w:abstractNumId w:val="63"/>
  </w:num>
  <w:num w:numId="16">
    <w:abstractNumId w:val="41"/>
  </w:num>
  <w:num w:numId="17">
    <w:abstractNumId w:val="6"/>
  </w:num>
  <w:num w:numId="18">
    <w:abstractNumId w:val="60"/>
  </w:num>
  <w:num w:numId="19">
    <w:abstractNumId w:val="37"/>
  </w:num>
  <w:num w:numId="20">
    <w:abstractNumId w:val="20"/>
  </w:num>
  <w:num w:numId="21">
    <w:abstractNumId w:val="31"/>
  </w:num>
  <w:num w:numId="22">
    <w:abstractNumId w:val="35"/>
  </w:num>
  <w:num w:numId="23">
    <w:abstractNumId w:val="44"/>
  </w:num>
  <w:num w:numId="24">
    <w:abstractNumId w:val="62"/>
  </w:num>
  <w:num w:numId="25">
    <w:abstractNumId w:val="61"/>
  </w:num>
  <w:num w:numId="26">
    <w:abstractNumId w:val="30"/>
  </w:num>
  <w:num w:numId="27">
    <w:abstractNumId w:val="5"/>
  </w:num>
  <w:num w:numId="28">
    <w:abstractNumId w:val="36"/>
  </w:num>
  <w:num w:numId="29">
    <w:abstractNumId w:val="42"/>
  </w:num>
  <w:num w:numId="30">
    <w:abstractNumId w:val="15"/>
  </w:num>
  <w:num w:numId="31">
    <w:abstractNumId w:val="47"/>
  </w:num>
  <w:num w:numId="32">
    <w:abstractNumId w:val="50"/>
  </w:num>
  <w:num w:numId="33">
    <w:abstractNumId w:val="52"/>
  </w:num>
  <w:num w:numId="34">
    <w:abstractNumId w:val="27"/>
  </w:num>
  <w:num w:numId="35">
    <w:abstractNumId w:val="55"/>
  </w:num>
  <w:num w:numId="36">
    <w:abstractNumId w:val="45"/>
  </w:num>
  <w:num w:numId="37">
    <w:abstractNumId w:val="32"/>
  </w:num>
  <w:num w:numId="38">
    <w:abstractNumId w:val="49"/>
  </w:num>
  <w:num w:numId="39">
    <w:abstractNumId w:val="40"/>
  </w:num>
  <w:num w:numId="40">
    <w:abstractNumId w:val="8"/>
  </w:num>
  <w:num w:numId="41">
    <w:abstractNumId w:val="26"/>
  </w:num>
  <w:num w:numId="42">
    <w:abstractNumId w:val="57"/>
  </w:num>
  <w:num w:numId="43">
    <w:abstractNumId w:val="28"/>
  </w:num>
  <w:num w:numId="44">
    <w:abstractNumId w:val="17"/>
  </w:num>
  <w:num w:numId="45">
    <w:abstractNumId w:val="19"/>
  </w:num>
  <w:num w:numId="46">
    <w:abstractNumId w:val="23"/>
  </w:num>
  <w:num w:numId="47">
    <w:abstractNumId w:val="54"/>
  </w:num>
  <w:num w:numId="48">
    <w:abstractNumId w:val="46"/>
  </w:num>
  <w:num w:numId="49">
    <w:abstractNumId w:val="25"/>
  </w:num>
  <w:num w:numId="50">
    <w:abstractNumId w:val="9"/>
  </w:num>
  <w:num w:numId="51">
    <w:abstractNumId w:val="53"/>
  </w:num>
  <w:num w:numId="52">
    <w:abstractNumId w:val="34"/>
  </w:num>
  <w:num w:numId="53">
    <w:abstractNumId w:val="16"/>
  </w:num>
  <w:num w:numId="54">
    <w:abstractNumId w:val="29"/>
  </w:num>
  <w:num w:numId="55">
    <w:abstractNumId w:val="4"/>
  </w:num>
  <w:num w:numId="56">
    <w:abstractNumId w:val="51"/>
  </w:num>
  <w:num w:numId="57">
    <w:abstractNumId w:val="3"/>
  </w:num>
  <w:num w:numId="58">
    <w:abstractNumId w:val="7"/>
  </w:num>
  <w:num w:numId="59">
    <w:abstractNumId w:val="41"/>
    <w:lvlOverride w:ilvl="0">
      <w:startOverride w:val="1"/>
    </w:lvlOverride>
  </w:num>
  <w:num w:numId="60">
    <w:abstractNumId w:val="48"/>
    <w:lvlOverride w:ilvl="0">
      <w:startOverride w:val="5"/>
    </w:lvlOverride>
  </w:num>
  <w:num w:numId="61">
    <w:abstractNumId w:val="10"/>
    <w:lvlOverride w:ilvl="0">
      <w:startOverride w:val="1"/>
    </w:lvlOverride>
  </w:num>
  <w:num w:numId="62">
    <w:abstractNumId w:val="19"/>
    <w:lvlOverride w:ilvl="0">
      <w:startOverride w:val="1"/>
    </w:lvlOverride>
  </w:num>
  <w:num w:numId="63">
    <w:abstractNumId w:val="23"/>
    <w:lvlOverride w:ilvl="0">
      <w:startOverride w:val="1"/>
    </w:lvlOverride>
  </w:num>
  <w:num w:numId="64">
    <w:abstractNumId w:val="54"/>
    <w:lvlOverride w:ilvl="0">
      <w:startOverride w:val="1"/>
    </w:lvlOverride>
  </w:num>
  <w:num w:numId="65">
    <w:abstractNumId w:val="39"/>
    <w:lvlOverride w:ilvl="0">
      <w:startOverride w:val="1"/>
    </w:lvlOverride>
  </w:num>
  <w:num w:numId="66">
    <w:abstractNumId w:val="22"/>
    <w:lvlOverride w:ilvl="0">
      <w:startOverride w:val="1"/>
    </w:lvlOverride>
  </w:num>
  <w:num w:numId="67">
    <w:abstractNumId w:val="59"/>
    <w:lvlOverride w:ilvl="0">
      <w:startOverride w:val="7"/>
    </w:lvlOverride>
  </w:num>
  <w:num w:numId="68">
    <w:abstractNumId w:val="38"/>
    <w:lvlOverride w:ilvl="0">
      <w:startOverride w:val="1"/>
    </w:lvlOverride>
  </w:num>
  <w:num w:numId="69">
    <w:abstractNumId w:val="46"/>
    <w:lvlOverride w:ilvl="0">
      <w:startOverride w:val="1"/>
    </w:lvlOverride>
  </w:num>
  <w:num w:numId="70">
    <w:abstractNumId w:val="30"/>
    <w:lvlOverride w:ilvl="0">
      <w:startOverride w:val="2"/>
    </w:lvlOverride>
  </w:num>
  <w:num w:numId="71">
    <w:abstractNumId w:val="3"/>
    <w:lvlOverride w:ilvl="0">
      <w:startOverride w:val="1"/>
    </w:lvlOverride>
  </w:num>
  <w:num w:numId="72">
    <w:abstractNumId w:val="29"/>
    <w:lvlOverride w:ilvl="0">
      <w:startOverride w:val="1"/>
    </w:lvlOverride>
  </w:num>
  <w:num w:numId="73">
    <w:abstractNumId w:val="4"/>
    <w:lvlOverride w:ilvl="0">
      <w:startOverride w:val="1"/>
    </w:lvlOverride>
  </w:num>
  <w:num w:numId="74">
    <w:abstractNumId w:val="6"/>
    <w:lvlOverride w:ilvl="0">
      <w:startOverride w:val="1"/>
    </w:lvlOverride>
  </w:num>
  <w:num w:numId="75">
    <w:abstractNumId w:val="31"/>
    <w:lvlOverride w:ilvl="0">
      <w:startOverride w:val="1"/>
    </w:lvlOverride>
  </w:num>
  <w:num w:numId="76">
    <w:abstractNumId w:val="43"/>
    <w:lvlOverride w:ilvl="0">
      <w:startOverride w:val="1"/>
    </w:lvlOverride>
  </w:num>
  <w:num w:numId="77">
    <w:abstractNumId w:val="36"/>
    <w:lvlOverride w:ilvl="0">
      <w:startOverride w:val="1"/>
    </w:lvlOverride>
  </w:num>
  <w:num w:numId="78">
    <w:abstractNumId w:val="42"/>
    <w:lvlOverride w:ilvl="0">
      <w:startOverride w:val="1"/>
    </w:lvlOverride>
  </w:num>
  <w:num w:numId="79">
    <w:abstractNumId w:val="11"/>
    <w:lvlOverride w:ilvl="0">
      <w:startOverride w:val="1"/>
    </w:lvlOverride>
  </w:num>
  <w:num w:numId="80">
    <w:abstractNumId w:val="15"/>
    <w:lvlOverride w:ilvl="0">
      <w:startOverride w:val="1"/>
    </w:lvlOverride>
  </w:num>
  <w:num w:numId="81">
    <w:abstractNumId w:val="47"/>
    <w:lvlOverride w:ilvl="0">
      <w:startOverride w:val="1"/>
    </w:lvlOverride>
  </w:num>
  <w:num w:numId="82">
    <w:abstractNumId w:val="63"/>
    <w:lvlOverride w:ilvl="0">
      <w:startOverride w:val="1"/>
    </w:lvlOverride>
  </w:num>
  <w:num w:numId="83">
    <w:abstractNumId w:val="35"/>
    <w:lvlOverride w:ilvl="0">
      <w:startOverride w:val="1"/>
    </w:lvlOverride>
  </w:num>
  <w:num w:numId="84">
    <w:abstractNumId w:val="58"/>
    <w:lvlOverride w:ilvl="0">
      <w:startOverride w:val="1"/>
    </w:lvlOverride>
  </w:num>
  <w:num w:numId="85">
    <w:abstractNumId w:val="24"/>
    <w:lvlOverride w:ilvl="0">
      <w:startOverride w:val="1"/>
    </w:lvlOverride>
  </w:num>
  <w:num w:numId="86">
    <w:abstractNumId w:val="27"/>
    <w:lvlOverride w:ilvl="0">
      <w:startOverride w:val="1"/>
    </w:lvlOverride>
  </w:num>
  <w:num w:numId="87">
    <w:abstractNumId w:val="20"/>
    <w:lvlOverride w:ilvl="0">
      <w:startOverride w:val="1"/>
    </w:lvlOverride>
  </w:num>
  <w:num w:numId="88">
    <w:abstractNumId w:val="37"/>
    <w:lvlOverride w:ilvl="0">
      <w:startOverride w:val="1"/>
    </w:lvlOverride>
  </w:num>
  <w:num w:numId="89">
    <w:abstractNumId w:val="55"/>
    <w:lvlOverride w:ilvl="0">
      <w:startOverride w:val="2"/>
    </w:lvlOverride>
  </w:num>
  <w:num w:numId="90">
    <w:abstractNumId w:val="62"/>
    <w:lvlOverride w:ilvl="0">
      <w:startOverride w:val="1"/>
    </w:lvlOverride>
  </w:num>
  <w:num w:numId="91">
    <w:abstractNumId w:val="12"/>
    <w:lvlOverride w:ilvl="0">
      <w:startOverride w:val="1"/>
    </w:lvlOverride>
  </w:num>
  <w:num w:numId="92">
    <w:abstractNumId w:val="1"/>
  </w:num>
  <w:num w:numId="93">
    <w:abstractNumId w:val="18"/>
  </w:num>
  <w:num w:numId="94">
    <w:abstractNumId w:val="56"/>
  </w:num>
  <w:num w:numId="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22302F"/>
    <w:rsid w:val="0002477A"/>
    <w:rsid w:val="0005415F"/>
    <w:rsid w:val="00086357"/>
    <w:rsid w:val="00092839"/>
    <w:rsid w:val="000B7762"/>
    <w:rsid w:val="00112338"/>
    <w:rsid w:val="001A5294"/>
    <w:rsid w:val="0022302F"/>
    <w:rsid w:val="00240A7E"/>
    <w:rsid w:val="00261094"/>
    <w:rsid w:val="002658EF"/>
    <w:rsid w:val="002E70C0"/>
    <w:rsid w:val="003305D3"/>
    <w:rsid w:val="00394555"/>
    <w:rsid w:val="003E67C0"/>
    <w:rsid w:val="004027FB"/>
    <w:rsid w:val="00421B20"/>
    <w:rsid w:val="004846A9"/>
    <w:rsid w:val="00512930"/>
    <w:rsid w:val="0052607B"/>
    <w:rsid w:val="00535853"/>
    <w:rsid w:val="0057397D"/>
    <w:rsid w:val="005900E9"/>
    <w:rsid w:val="0059306A"/>
    <w:rsid w:val="006544BB"/>
    <w:rsid w:val="007938F7"/>
    <w:rsid w:val="007D3B02"/>
    <w:rsid w:val="007E3286"/>
    <w:rsid w:val="008D2056"/>
    <w:rsid w:val="00947208"/>
    <w:rsid w:val="00957209"/>
    <w:rsid w:val="0096343F"/>
    <w:rsid w:val="00A66B54"/>
    <w:rsid w:val="00A942E0"/>
    <w:rsid w:val="00AA6E02"/>
    <w:rsid w:val="00AF2C59"/>
    <w:rsid w:val="00B1299F"/>
    <w:rsid w:val="00B45B7F"/>
    <w:rsid w:val="00C26894"/>
    <w:rsid w:val="00D02FBB"/>
    <w:rsid w:val="00D068A1"/>
    <w:rsid w:val="00D246C2"/>
    <w:rsid w:val="00D83B2D"/>
    <w:rsid w:val="00E14A57"/>
    <w:rsid w:val="00E614F8"/>
    <w:rsid w:val="00E72F3A"/>
    <w:rsid w:val="00F32E7B"/>
    <w:rsid w:val="00F332E4"/>
    <w:rsid w:val="00F3365B"/>
    <w:rsid w:val="00F55627"/>
    <w:rsid w:val="00F92797"/>
    <w:rsid w:val="00FA20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DB2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pl-PL" w:eastAsia="pl-P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Standard"/>
    <w:next w:val="Textbody"/>
    <w:uiPriority w:val="9"/>
    <w:qFormat/>
    <w:pPr>
      <w:keepNext/>
      <w:keepLines/>
      <w:spacing w:before="480"/>
      <w:outlineLvl w:val="0"/>
    </w:pPr>
    <w:rPr>
      <w:rFonts w:ascii="Cambria" w:hAnsi="Cambria" w:cs="F"/>
      <w:b/>
      <w:bCs/>
      <w:color w:val="365F91"/>
      <w:sz w:val="28"/>
      <w:szCs w:val="28"/>
    </w:rPr>
  </w:style>
  <w:style w:type="paragraph" w:styleId="Nagwek3">
    <w:name w:val="heading 3"/>
    <w:basedOn w:val="Standard"/>
    <w:next w:val="Textbod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Standard"/>
    <w:next w:val="Textbody"/>
    <w:uiPriority w:val="9"/>
    <w:semiHidden/>
    <w:unhideWhenUsed/>
    <w:qFormat/>
    <w:pPr>
      <w:keepNext/>
      <w:widowControl w:val="0"/>
      <w:overflowPunct w:val="0"/>
      <w:spacing w:before="240" w:after="60"/>
      <w:outlineLvl w:val="3"/>
    </w:pPr>
    <w:rPr>
      <w:rFonts w:eastAsia="Andale Sans U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lang w:eastAsia="zh-C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Nagwek10">
    <w:name w:val="Nagłówek1"/>
    <w:basedOn w:val="Standard"/>
    <w:pPr>
      <w:keepNext/>
      <w:spacing w:before="240" w:after="120"/>
    </w:pPr>
    <w:rPr>
      <w:rFonts w:ascii="Liberation Sans" w:eastAsia="Microsoft YaHei" w:hAnsi="Liberation Sans" w:cs="Mangal"/>
      <w:sz w:val="28"/>
      <w:szCs w:val="28"/>
    </w:rPr>
  </w:style>
  <w:style w:type="paragraph" w:styleId="Stopka">
    <w:name w:val="footer"/>
    <w:basedOn w:val="Standard"/>
    <w:uiPriority w:val="99"/>
    <w:pPr>
      <w:suppressLineNumbers/>
      <w:tabs>
        <w:tab w:val="center" w:pos="4536"/>
        <w:tab w:val="right" w:pos="9072"/>
      </w:tabs>
    </w:pPr>
  </w:style>
  <w:style w:type="paragraph" w:styleId="Tekstdymka">
    <w:name w:val="Balloon Text"/>
    <w:basedOn w:val="Standard"/>
    <w:rPr>
      <w:rFonts w:ascii="Tahoma" w:hAnsi="Tahoma" w:cs="Tahoma"/>
      <w:sz w:val="16"/>
      <w:szCs w:val="16"/>
    </w:rPr>
  </w:style>
  <w:style w:type="paragraph" w:styleId="Tekstprzypisudolnego">
    <w:name w:val="footnote text"/>
    <w:basedOn w:val="Standard"/>
  </w:style>
  <w:style w:type="paragraph" w:styleId="Nagwek">
    <w:name w:val="header"/>
    <w:basedOn w:val="Standard"/>
    <w:pPr>
      <w:suppressLineNumbers/>
      <w:tabs>
        <w:tab w:val="center" w:pos="4536"/>
        <w:tab w:val="right" w:pos="9072"/>
      </w:tabs>
    </w:pPr>
  </w:style>
  <w:style w:type="paragraph" w:customStyle="1" w:styleId="Tekstpodstawowy31">
    <w:name w:val="Tekst podstawowy 31"/>
    <w:basedOn w:val="Standard"/>
    <w:pPr>
      <w:widowControl w:val="0"/>
    </w:pPr>
    <w:rPr>
      <w:sz w:val="24"/>
    </w:rPr>
  </w:style>
  <w:style w:type="paragraph" w:customStyle="1" w:styleId="Tekstpodstawowy21">
    <w:name w:val="Tekst podstawowy 21"/>
    <w:basedOn w:val="Standard"/>
    <w:pPr>
      <w:spacing w:after="120" w:line="480" w:lineRule="auto"/>
    </w:pPr>
    <w:rPr>
      <w:rFonts w:ascii="Ottawa" w:hAnsi="Ottawa" w:cs="Ottawa"/>
      <w:sz w:val="24"/>
    </w:rPr>
  </w:style>
  <w:style w:type="paragraph" w:customStyle="1" w:styleId="Textbodyindent">
    <w:name w:val="Text body indent"/>
    <w:basedOn w:val="Standard"/>
    <w:pPr>
      <w:spacing w:after="120"/>
      <w:ind w:left="283"/>
    </w:pPr>
    <w:rPr>
      <w:rFonts w:ascii="Ottawa" w:hAnsi="Ottawa" w:cs="Ottawa"/>
      <w:sz w:val="24"/>
    </w:rPr>
  </w:style>
  <w:style w:type="paragraph" w:styleId="Bezodstpw">
    <w:name w:val="No Spacing"/>
    <w:pPr>
      <w:widowControl/>
      <w:jc w:val="both"/>
    </w:pPr>
    <w:rPr>
      <w:rFonts w:ascii="Arial" w:hAnsi="Arial" w:cs="Arial"/>
      <w:sz w:val="22"/>
      <w:lang w:eastAsia="zh-CN"/>
    </w:rPr>
  </w:style>
  <w:style w:type="paragraph" w:customStyle="1" w:styleId="ZnakZnakZnakZnakZnakZnakZnakZnakZnakZnakZnakZnakZnakZnakZnak">
    <w:name w:val="Znak Znak Znak Znak Znak Znak Znak Znak Znak Znak Znak Znak Znak Znak Znak"/>
    <w:basedOn w:val="Standard"/>
    <w:pPr>
      <w:overflowPunct w:val="0"/>
    </w:pPr>
    <w:rPr>
      <w:rFonts w:ascii="Arial" w:hAnsi="Arial" w:cs="Arial"/>
      <w:sz w:val="24"/>
      <w:szCs w:val="24"/>
    </w:rPr>
  </w:style>
  <w:style w:type="paragraph" w:styleId="Akapitzlist">
    <w:name w:val="List Paragraph"/>
    <w:aliases w:val="Numerowanie,Akapit z listą BS,List Paragraph,Normal,Akapit z listą3,Akapit z listą31,Wypunktowanie,Normal2,L1,sw tekst"/>
    <w:basedOn w:val="Standard"/>
    <w:qFormat/>
    <w:pPr>
      <w:ind w:left="720"/>
    </w:pPr>
    <w:rPr>
      <w:rFonts w:ascii="Ottawa" w:hAnsi="Ottawa" w:cs="Ottawa"/>
      <w:sz w:val="24"/>
    </w:rPr>
  </w:style>
  <w:style w:type="paragraph" w:customStyle="1" w:styleId="ZnakZnakZnakZnak">
    <w:name w:val="Znak Znak Znak Znak"/>
    <w:basedOn w:val="Standard"/>
    <w:pPr>
      <w:overflowPunct w:val="0"/>
    </w:pPr>
    <w:rPr>
      <w:sz w:val="24"/>
      <w:szCs w:val="24"/>
    </w:rPr>
  </w:style>
  <w:style w:type="paragraph" w:customStyle="1" w:styleId="Normalny1">
    <w:name w:val="Normalny1"/>
    <w:basedOn w:val="Standard"/>
    <w:pPr>
      <w:widowControl w:val="0"/>
      <w:overflowPunct w:val="0"/>
    </w:pPr>
    <w:rPr>
      <w:rFonts w:eastAsia="Lucida Sans Unicode"/>
      <w:sz w:val="24"/>
      <w:szCs w:val="24"/>
    </w:rPr>
  </w:style>
  <w:style w:type="paragraph" w:styleId="Tekstprzypisukocowego">
    <w:name w:val="endnote text"/>
    <w:basedOn w:val="Standard"/>
  </w:style>
  <w:style w:type="paragraph" w:styleId="NormalnyWeb">
    <w:name w:val="Normal (Web)"/>
    <w:basedOn w:val="Standard"/>
    <w:pPr>
      <w:suppressAutoHyphens w:val="0"/>
      <w:overflowPunct w:val="0"/>
      <w:spacing w:before="100" w:after="119"/>
    </w:pPr>
    <w:rPr>
      <w:rFonts w:ascii="Arial Unicode MS" w:eastAsia="Arial Unicode MS" w:hAnsi="Arial Unicode MS" w:cs="Arial Unicode MS"/>
      <w:sz w:val="24"/>
      <w:szCs w:val="24"/>
      <w:lang w:eastAsia="pl-PL"/>
    </w:rPr>
  </w:style>
  <w:style w:type="paragraph" w:customStyle="1" w:styleId="Znak">
    <w:name w:val="Znak"/>
    <w:basedOn w:val="Standard"/>
    <w:pPr>
      <w:suppressAutoHyphens w:val="0"/>
      <w:overflowPunct w:val="0"/>
    </w:pPr>
    <w:rPr>
      <w:sz w:val="24"/>
      <w:szCs w:val="24"/>
      <w:lang w:eastAsia="pl-PL"/>
    </w:rPr>
  </w:style>
  <w:style w:type="paragraph" w:customStyle="1" w:styleId="western">
    <w:name w:val="western"/>
    <w:basedOn w:val="Standard"/>
    <w:pPr>
      <w:suppressAutoHyphens w:val="0"/>
      <w:overflowPunct w:val="0"/>
      <w:spacing w:before="100"/>
      <w:jc w:val="center"/>
    </w:pPr>
    <w:rPr>
      <w:sz w:val="16"/>
      <w:szCs w:val="16"/>
      <w:lang w:eastAsia="pl-PL"/>
    </w:rPr>
  </w:style>
  <w:style w:type="paragraph" w:customStyle="1" w:styleId="WW-Tekstwstpniesformatowany">
    <w:name w:val="WW-Tekst wstępnie sformatowany"/>
    <w:basedOn w:val="Standard"/>
    <w:pPr>
      <w:widowControl w:val="0"/>
      <w:overflowPunct w:val="0"/>
    </w:pPr>
    <w:rPr>
      <w:rFonts w:ascii="Courier New" w:eastAsia="Courier New" w:hAnsi="Courier New" w:cs="Courier New"/>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i w:val="0"/>
    </w:rPr>
  </w:style>
  <w:style w:type="character" w:customStyle="1" w:styleId="WW8Num2z1">
    <w:name w:val="WW8Num2z1"/>
    <w:rPr>
      <w:rFonts w:ascii="Arial" w:hAnsi="Arial" w:cs="Arial"/>
      <w:b w:val="0"/>
      <w:i w:val="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i w:val="0"/>
    </w:rPr>
  </w:style>
  <w:style w:type="character" w:customStyle="1" w:styleId="WW8Num3z2">
    <w:name w:val="WW8Num3z2"/>
    <w:rPr>
      <w:rFonts w:ascii="Arial" w:hAnsi="Arial" w:cs="Arial"/>
      <w:i w:val="0"/>
      <w:sz w:val="20"/>
      <w:szCs w:val="20"/>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i w:val="0"/>
    </w:rPr>
  </w:style>
  <w:style w:type="character" w:customStyle="1" w:styleId="WW8Num4z1">
    <w:name w:val="WW8Num4z1"/>
    <w:rPr>
      <w:rFonts w:ascii="Arial" w:eastAsia="Arial" w:hAnsi="Arial" w:cs="Arial"/>
      <w:b w:val="0"/>
      <w:i w:val="0"/>
    </w:rPr>
  </w:style>
  <w:style w:type="character" w:customStyle="1" w:styleId="WW8Num4z2">
    <w:name w:val="WW8Num4z2"/>
  </w:style>
  <w:style w:type="character" w:customStyle="1" w:styleId="WW8Num5z0">
    <w:name w:val="WW8Num5z0"/>
    <w:rPr>
      <w:rFonts w:ascii="Arial" w:eastAsia="Arial"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eastAsia="Arial" w:hAnsi="Arial" w:cs="Arial"/>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val="0"/>
      <w:bCs/>
    </w:rPr>
  </w:style>
  <w:style w:type="character" w:customStyle="1" w:styleId="WW8Num7z1">
    <w:name w:val="WW8Num7z1"/>
    <w:rPr>
      <w:rFonts w:cs="Arial"/>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color w:val="000000"/>
    </w:rPr>
  </w:style>
  <w:style w:type="character" w:customStyle="1" w:styleId="WW8Num9z0">
    <w:name w:val="WW8Num9z0"/>
    <w:rPr>
      <w:rFonts w:ascii="Arial" w:eastAsia="Arial" w:hAnsi="Arial" w:cs="Arial"/>
      <w:i w:val="0"/>
    </w:rPr>
  </w:style>
  <w:style w:type="character" w:customStyle="1" w:styleId="WW8Num10z0">
    <w:name w:val="WW8Num10z0"/>
    <w:rPr>
      <w:rFonts w:ascii="Tahoma" w:hAnsi="Tahoma" w:cs="Tahoma"/>
    </w:rPr>
  </w:style>
  <w:style w:type="character" w:customStyle="1" w:styleId="WW8Num11z0">
    <w:name w:val="WW8Num11z0"/>
    <w:rPr>
      <w:rFonts w:ascii="Arial" w:hAnsi="Arial" w:cs="Arial"/>
      <w:color w:val="00000A"/>
      <w:sz w:val="20"/>
    </w:rPr>
  </w:style>
  <w:style w:type="character" w:customStyle="1" w:styleId="WW8Num12z0">
    <w:name w:val="WW8Num12z0"/>
    <w:rPr>
      <w:rFonts w:ascii="Arial" w:hAnsi="Arial" w:cs="Arial"/>
    </w:rPr>
  </w:style>
  <w:style w:type="character" w:customStyle="1" w:styleId="WW8Num13z0">
    <w:name w:val="WW8Num13z0"/>
    <w:rPr>
      <w:rFonts w:ascii="Tahoma" w:hAnsi="Tahoma" w:cs="Tahoma"/>
      <w:color w:val="FF0000"/>
      <w:sz w:val="20"/>
    </w:rPr>
  </w:style>
  <w:style w:type="character" w:customStyle="1" w:styleId="WW8Num13z1">
    <w:name w:val="WW8Num13z1"/>
    <w:rPr>
      <w:rFonts w:ascii="Tahoma" w:hAnsi="Tahoma" w:cs="Tahoma"/>
      <w:b w:val="0"/>
      <w:color w:val="00000A"/>
      <w:sz w:val="20"/>
    </w:rPr>
  </w:style>
  <w:style w:type="character" w:customStyle="1" w:styleId="WW8Num14z0">
    <w:name w:val="WW8Num14z0"/>
    <w:rPr>
      <w:rFonts w:ascii="Arial" w:hAnsi="Arial" w:cs="Arial"/>
    </w:rPr>
  </w:style>
  <w:style w:type="character" w:customStyle="1" w:styleId="WW8Num15z0">
    <w:name w:val="WW8Num15z0"/>
  </w:style>
  <w:style w:type="character" w:customStyle="1" w:styleId="WW8Num16z0">
    <w:name w:val="WW8Num16z0"/>
  </w:style>
  <w:style w:type="character" w:customStyle="1" w:styleId="WW8Num17z0">
    <w:name w:val="WW8Num17z0"/>
    <w:rPr>
      <w:rFonts w:ascii="Arial" w:hAnsi="Arial" w:cs="Arial"/>
      <w:sz w:val="20"/>
    </w:rPr>
  </w:style>
  <w:style w:type="character" w:customStyle="1" w:styleId="WW8Num18z0">
    <w:name w:val="WW8Num18z0"/>
    <w:rPr>
      <w:i w:val="0"/>
    </w:rPr>
  </w:style>
  <w:style w:type="character" w:customStyle="1" w:styleId="WW8Num18z1">
    <w:name w:val="WW8Num18z1"/>
    <w:rPr>
      <w:rFonts w:ascii="Arial" w:hAnsi="Arial" w:cs="Arial"/>
      <w:b w:val="0"/>
      <w:i w:val="0"/>
    </w:rPr>
  </w:style>
  <w:style w:type="character" w:customStyle="1" w:styleId="WW8Num18z2">
    <w:name w:val="WW8Num18z2"/>
  </w:style>
  <w:style w:type="character" w:customStyle="1" w:styleId="WW8Num19z0">
    <w:name w:val="WW8Num19z0"/>
    <w:rPr>
      <w:rFonts w:ascii="Arial" w:hAnsi="Arial" w:cs="Arial"/>
    </w:rPr>
  </w:style>
  <w:style w:type="character" w:customStyle="1" w:styleId="WW8Num20z0">
    <w:name w:val="WW8Num20z0"/>
  </w:style>
  <w:style w:type="character" w:customStyle="1" w:styleId="WW8Num21z0">
    <w:name w:val="WW8Num21z0"/>
    <w:rPr>
      <w:rFonts w:ascii="Arial" w:hAnsi="Arial" w:cs="Arial"/>
    </w:rPr>
  </w:style>
  <w:style w:type="character" w:customStyle="1" w:styleId="WW8Num22z0">
    <w:name w:val="WW8Num22z0"/>
    <w:rPr>
      <w:rFonts w:ascii="Arial" w:hAnsi="Arial" w:cs="Arial"/>
    </w:rPr>
  </w:style>
  <w:style w:type="character" w:customStyle="1" w:styleId="WW8Num23z0">
    <w:name w:val="WW8Num23z0"/>
    <w:rPr>
      <w:rFonts w:ascii="Arial" w:hAnsi="Arial" w:cs="Arial"/>
    </w:rPr>
  </w:style>
  <w:style w:type="character" w:customStyle="1" w:styleId="WW8Num24z0">
    <w:name w:val="WW8Num24z0"/>
    <w:rPr>
      <w:rFonts w:ascii="Arial" w:hAnsi="Arial" w:cs="Arial"/>
    </w:rPr>
  </w:style>
  <w:style w:type="character" w:customStyle="1" w:styleId="WW8Num25z0">
    <w:name w:val="WW8Num25z0"/>
    <w:rPr>
      <w:b/>
      <w:color w:val="00000A"/>
    </w:rPr>
  </w:style>
  <w:style w:type="character" w:customStyle="1" w:styleId="WW8Num26z0">
    <w:name w:val="WW8Num26z0"/>
    <w:rPr>
      <w:rFonts w:ascii="Arial" w:eastAsia="Arial" w:hAnsi="Arial" w:cs="Arial"/>
    </w:rPr>
  </w:style>
  <w:style w:type="character" w:customStyle="1" w:styleId="WW8Num27z0">
    <w:name w:val="WW8Num27z0"/>
  </w:style>
  <w:style w:type="character" w:customStyle="1" w:styleId="WW8Num28z0">
    <w:name w:val="WW8Num28z0"/>
    <w:rPr>
      <w:rFonts w:ascii="Arial" w:hAnsi="Arial" w:cs="Arial"/>
    </w:rPr>
  </w:style>
  <w:style w:type="character" w:customStyle="1" w:styleId="WW8Num29z0">
    <w:name w:val="WW8Num29z0"/>
    <w:rPr>
      <w:rFonts w:ascii="Arial" w:eastAsia="Arial" w:hAnsi="Arial" w:cs="Aria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Arial" w:hAnsi="Arial" w:cs="Arial"/>
    </w:rPr>
  </w:style>
  <w:style w:type="character" w:customStyle="1" w:styleId="WW8Num31z0">
    <w:name w:val="WW8Num31z0"/>
    <w:rPr>
      <w:rFonts w:ascii="Arial" w:hAnsi="Arial" w:cs="Arial"/>
    </w:rPr>
  </w:style>
  <w:style w:type="character" w:customStyle="1" w:styleId="WW8Num32z0">
    <w:name w:val="WW8Num32z0"/>
    <w:rPr>
      <w:rFonts w:ascii="Arial" w:hAnsi="Arial" w:cs="Arial"/>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rPr>
  </w:style>
  <w:style w:type="character" w:customStyle="1" w:styleId="WW8Num33z1">
    <w:name w:val="WW8Num33z1"/>
    <w:rPr>
      <w:rFonts w:ascii="Wingdings" w:hAnsi="Wingdings" w:cs="Wingdings"/>
    </w:rPr>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5z0">
    <w:name w:val="WW8Num35z0"/>
    <w:rPr>
      <w:rFonts w:ascii="Arial" w:hAnsi="Arial" w:cs="Arial"/>
    </w:rPr>
  </w:style>
  <w:style w:type="character" w:customStyle="1" w:styleId="WW8Num36z0">
    <w:name w:val="WW8Num36z0"/>
    <w:rPr>
      <w:rFonts w:ascii="Arial" w:hAnsi="Arial" w:cs="Arial"/>
      <w:i/>
      <w:color w:val="000000"/>
    </w:rPr>
  </w:style>
  <w:style w:type="character" w:customStyle="1" w:styleId="WW8Num36z1">
    <w:name w:val="WW8Num36z1"/>
    <w:rPr>
      <w:rFonts w:ascii="Arial" w:hAnsi="Arial" w:cs="Arial"/>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hAnsi="Arial" w:cs="Arial"/>
      <w:b w:val="0"/>
      <w:bCs w:val="0"/>
      <w:color w:val="00000A"/>
      <w:sz w:val="20"/>
      <w:szCs w:val="20"/>
    </w:rPr>
  </w:style>
  <w:style w:type="character" w:customStyle="1" w:styleId="WW8Num38z0">
    <w:name w:val="WW8Num38z0"/>
    <w:rPr>
      <w:rFonts w:ascii="Arial" w:hAnsi="Arial" w:cs="Arial"/>
    </w:rPr>
  </w:style>
  <w:style w:type="character" w:customStyle="1" w:styleId="WW8Num39z0">
    <w:name w:val="WW8Num39z0"/>
    <w:rPr>
      <w:rFonts w:ascii="Arial" w:hAnsi="Arial" w:cs="Arial"/>
      <w:sz w:val="20"/>
    </w:rPr>
  </w:style>
  <w:style w:type="character" w:customStyle="1" w:styleId="WW8Num40z0">
    <w:name w:val="WW8Num40z0"/>
    <w:rPr>
      <w:rFonts w:ascii="Tahoma" w:hAnsi="Tahoma" w:cs="Tahoma"/>
      <w:b/>
      <w:bCs/>
      <w:i w:val="0"/>
      <w:iCs w:val="0"/>
      <w:color w:val="00000A"/>
      <w:sz w:val="20"/>
      <w:szCs w:val="20"/>
    </w:rPr>
  </w:style>
  <w:style w:type="character" w:customStyle="1" w:styleId="WW8Num40z1">
    <w:name w:val="WW8Num40z1"/>
    <w:rPr>
      <w:b w:val="0"/>
      <w:bCs w:val="0"/>
      <w:i w:val="0"/>
      <w:iCs w:val="0"/>
    </w:rPr>
  </w:style>
  <w:style w:type="character" w:customStyle="1" w:styleId="WW8Num40z2">
    <w:name w:val="WW8Num40z2"/>
    <w:rPr>
      <w:rFonts w:ascii="Arial Narrow" w:eastAsia="Symbol" w:hAnsi="Arial Narrow" w:cs="Tahoma"/>
      <w:b w:val="0"/>
      <w:bCs w:val="0"/>
      <w:i w:val="0"/>
      <w:iCs w:val="0"/>
      <w:sz w:val="20"/>
      <w:szCs w:val="20"/>
    </w:rPr>
  </w:style>
  <w:style w:type="character" w:customStyle="1" w:styleId="WW8Num40z3">
    <w:name w:val="WW8Num40z3"/>
  </w:style>
  <w:style w:type="character" w:customStyle="1" w:styleId="WW8Num40z5">
    <w:name w:val="WW8Num40z5"/>
    <w:rPr>
      <w:rFonts w:ascii="Arial Narrow" w:hAnsi="Arial Narrow" w:cs="Verdana"/>
      <w:b w:val="0"/>
      <w:bCs w:val="0"/>
      <w:i w:val="0"/>
      <w:iCs w:val="0"/>
      <w:sz w:val="20"/>
      <w:szCs w:val="20"/>
    </w:rPr>
  </w:style>
  <w:style w:type="character" w:customStyle="1" w:styleId="WW8Num41z0">
    <w:name w:val="WW8Num41z0"/>
    <w:rPr>
      <w:rFonts w:ascii="Arial" w:eastAsia="Arial" w:hAnsi="Arial" w:cs="Arial"/>
    </w:rPr>
  </w:style>
  <w:style w:type="character" w:customStyle="1" w:styleId="WW8Num42z0">
    <w:name w:val="WW8Num42z0"/>
  </w:style>
  <w:style w:type="character" w:customStyle="1" w:styleId="WW8Num43z0">
    <w:name w:val="WW8Num43z0"/>
    <w:rPr>
      <w:rFonts w:ascii="Arial" w:hAnsi="Arial" w:cs="Arial"/>
    </w:rPr>
  </w:style>
  <w:style w:type="character" w:customStyle="1" w:styleId="WW8Num44z0">
    <w:name w:val="WW8Num44z0"/>
    <w:rPr>
      <w:rFonts w:ascii="Arial" w:eastAsia="Arial" w:hAnsi="Arial" w:cs="Arial"/>
    </w:rPr>
  </w:style>
  <w:style w:type="character" w:customStyle="1" w:styleId="WW8Num45z0">
    <w:name w:val="WW8Num45z0"/>
    <w:rPr>
      <w:rFonts w:ascii="Arial" w:eastAsia="Arial" w:hAnsi="Arial" w:cs="Arial"/>
      <w:b/>
    </w:rPr>
  </w:style>
  <w:style w:type="character" w:customStyle="1" w:styleId="WW8Num46z0">
    <w:name w:val="WW8Num46z0"/>
    <w:rPr>
      <w:rFonts w:ascii="Arial" w:hAnsi="Arial" w:cs="Arial"/>
    </w:rPr>
  </w:style>
  <w:style w:type="character" w:customStyle="1" w:styleId="WW8Num47z0">
    <w:name w:val="WW8Num47z0"/>
    <w:rPr>
      <w:rFonts w:ascii="Arial" w:hAnsi="Arial" w:cs="Arial"/>
      <w:b/>
      <w:bCs/>
    </w:rPr>
  </w:style>
  <w:style w:type="character" w:customStyle="1" w:styleId="WW8Num48z0">
    <w:name w:val="WW8Num48z0"/>
    <w:rPr>
      <w:rFonts w:ascii="Arial" w:eastAsia="Arial" w:hAnsi="Arial" w:cs="Arial"/>
    </w:rPr>
  </w:style>
  <w:style w:type="character" w:customStyle="1" w:styleId="WW8Num49z0">
    <w:name w:val="WW8Num49z0"/>
    <w:rPr>
      <w:rFonts w:ascii="Symbol" w:hAnsi="Symbol" w:cs="Times New Roman"/>
    </w:rPr>
  </w:style>
  <w:style w:type="character" w:customStyle="1" w:styleId="WW8Num49z1">
    <w:name w:val="WW8Num49z1"/>
    <w:rPr>
      <w:rFonts w:ascii="Arial" w:hAnsi="Arial" w:cs="Arial"/>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49z4">
    <w:name w:val="WW8Num49z4"/>
    <w:rPr>
      <w:rFonts w:ascii="Courier New" w:hAnsi="Courier New" w:cs="Courier New"/>
    </w:rPr>
  </w:style>
  <w:style w:type="character" w:customStyle="1" w:styleId="WW8Num50z0">
    <w:name w:val="WW8Num50z0"/>
  </w:style>
  <w:style w:type="character" w:customStyle="1" w:styleId="WW8Num51z0">
    <w:name w:val="WW8Num51z0"/>
  </w:style>
  <w:style w:type="character" w:customStyle="1" w:styleId="WW8Num52z0">
    <w:name w:val="WW8Num52z0"/>
    <w:rPr>
      <w:b w:val="0"/>
    </w:rPr>
  </w:style>
  <w:style w:type="character" w:customStyle="1" w:styleId="WW8Num52z4">
    <w:name w:val="WW8Num52z4"/>
    <w:rPr>
      <w:rFonts w:ascii="Symbol" w:hAnsi="Symbol" w:cs="Symbol"/>
      <w:b w:val="0"/>
    </w:rPr>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4z0">
    <w:name w:val="WW8Num54z0"/>
    <w:rPr>
      <w:rFonts w:ascii="Arial" w:eastAsia="Arial" w:hAnsi="Arial" w:cs="Arial"/>
    </w:rPr>
  </w:style>
  <w:style w:type="character" w:customStyle="1" w:styleId="WW8Num55z0">
    <w:name w:val="WW8Num55z0"/>
    <w:rPr>
      <w:b w:val="0"/>
    </w:rPr>
  </w:style>
  <w:style w:type="character" w:customStyle="1" w:styleId="WW8Num55z1">
    <w:name w:val="WW8Num55z1"/>
    <w:rPr>
      <w:rFonts w:ascii="Tahoma" w:hAnsi="Tahoma" w:cs="Tahoma"/>
      <w:b/>
    </w:rPr>
  </w:style>
  <w:style w:type="character" w:customStyle="1" w:styleId="WW8Num55z2">
    <w:name w:val="WW8Num55z2"/>
    <w:rPr>
      <w:rFonts w:ascii="Arial" w:eastAsia="Arial" w:hAnsi="Arial" w:cs="Arial"/>
      <w:b/>
      <w:sz w:val="20"/>
      <w:szCs w:val="20"/>
    </w:rPr>
  </w:style>
  <w:style w:type="character" w:customStyle="1" w:styleId="WW8Num55z3">
    <w:name w:val="WW8Num55z3"/>
    <w:rPr>
      <w:rFonts w:ascii="Symbol" w:hAnsi="Symbol" w:cs="Symbol"/>
    </w:rPr>
  </w:style>
  <w:style w:type="character" w:customStyle="1" w:styleId="WW8Num55z5">
    <w:name w:val="WW8Num55z5"/>
    <w:rPr>
      <w:rFonts w:ascii="Wingdings" w:hAnsi="Wingdings" w:cs="Wingdings"/>
    </w:rPr>
  </w:style>
  <w:style w:type="character" w:customStyle="1" w:styleId="WW8Num55z7">
    <w:name w:val="WW8Num55z7"/>
    <w:rPr>
      <w:rFonts w:ascii="Courier New" w:hAnsi="Courier New" w:cs="Courier New"/>
    </w:rPr>
  </w:style>
  <w:style w:type="character" w:customStyle="1" w:styleId="WW8Num56z0">
    <w:name w:val="WW8Num56z0"/>
  </w:style>
  <w:style w:type="character" w:customStyle="1" w:styleId="WW8Num27z1">
    <w:name w:val="WW8Num27z1"/>
    <w:rPr>
      <w:b w:val="0"/>
      <w:bCs w:val="0"/>
      <w:i w:val="0"/>
      <w:iCs w:val="0"/>
    </w:rPr>
  </w:style>
  <w:style w:type="character" w:customStyle="1" w:styleId="WW8Num27z2">
    <w:name w:val="WW8Num27z2"/>
    <w:rPr>
      <w:b w:val="0"/>
      <w:bCs w:val="0"/>
      <w:i w:val="0"/>
      <w:iCs w:val="0"/>
      <w:sz w:val="20"/>
      <w:szCs w:val="20"/>
    </w:rPr>
  </w:style>
  <w:style w:type="character" w:customStyle="1" w:styleId="WW8Num27z3">
    <w:name w:val="WW8Num27z3"/>
  </w:style>
  <w:style w:type="character" w:customStyle="1" w:styleId="WW8Num27z5">
    <w:name w:val="WW8Num27z5"/>
    <w:rPr>
      <w:rFonts w:ascii="Arial Narrow" w:hAnsi="Arial Narrow" w:cs="Verdana"/>
      <w:b w:val="0"/>
      <w:bCs w:val="0"/>
      <w:i w:val="0"/>
      <w:iCs w:val="0"/>
      <w:sz w:val="20"/>
      <w:szCs w:val="20"/>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3z2">
    <w:name w:val="WW8Num33z2"/>
  </w:style>
  <w:style w:type="character" w:customStyle="1" w:styleId="WW8Num34z1">
    <w:name w:val="WW8Num34z1"/>
    <w:rPr>
      <w:rFonts w:ascii="Wingdings" w:hAnsi="Wingdings" w:cs="Wingdings"/>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7z1">
    <w:name w:val="WW8Num37z1"/>
    <w:rPr>
      <w:rFonts w:ascii="Arial" w:hAnsi="Arial"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41z1">
    <w:name w:val="WW8Num41z1"/>
    <w:rPr>
      <w:b w:val="0"/>
      <w:bCs w:val="0"/>
      <w:i w:val="0"/>
      <w:iCs w:val="0"/>
    </w:rPr>
  </w:style>
  <w:style w:type="character" w:customStyle="1" w:styleId="WW8Num41z2">
    <w:name w:val="WW8Num41z2"/>
    <w:rPr>
      <w:rFonts w:ascii="Arial Narrow" w:eastAsia="Symbol" w:hAnsi="Arial Narrow" w:cs="Tahoma"/>
      <w:b w:val="0"/>
      <w:bCs w:val="0"/>
      <w:i w:val="0"/>
      <w:iCs w:val="0"/>
      <w:sz w:val="20"/>
      <w:szCs w:val="20"/>
    </w:rPr>
  </w:style>
  <w:style w:type="character" w:customStyle="1" w:styleId="WW8Num41z3">
    <w:name w:val="WW8Num41z3"/>
  </w:style>
  <w:style w:type="character" w:customStyle="1" w:styleId="WW8Num41z5">
    <w:name w:val="WW8Num41z5"/>
    <w:rPr>
      <w:rFonts w:ascii="Arial Narrow" w:hAnsi="Arial Narrow" w:cs="Verdana"/>
      <w:b w:val="0"/>
      <w:bCs w:val="0"/>
      <w:i w:val="0"/>
      <w:iCs w:val="0"/>
      <w:sz w:val="20"/>
      <w:szCs w:val="20"/>
    </w:rPr>
  </w:style>
  <w:style w:type="character" w:customStyle="1" w:styleId="WW8Num50z1">
    <w:name w:val="WW8Num50z1"/>
    <w:rPr>
      <w:rFonts w:ascii="Arial" w:hAnsi="Arial" w:cs="Arial"/>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0z4">
    <w:name w:val="WW8Num50z4"/>
    <w:rPr>
      <w:rFonts w:ascii="Courier New" w:hAnsi="Courier New" w:cs="Courier New"/>
    </w:rPr>
  </w:style>
  <w:style w:type="character" w:customStyle="1" w:styleId="WW8Num53z4">
    <w:name w:val="WW8Num53z4"/>
    <w:rPr>
      <w:rFonts w:ascii="Symbol" w:hAnsi="Symbol" w:cs="Symbol"/>
      <w:b w:val="0"/>
    </w:rPr>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6z1">
    <w:name w:val="WW8Num56z1"/>
    <w:rPr>
      <w:rFonts w:ascii="Tahoma" w:hAnsi="Tahoma" w:cs="Tahoma"/>
      <w:b/>
    </w:rPr>
  </w:style>
  <w:style w:type="character" w:customStyle="1" w:styleId="WW8Num56z2">
    <w:name w:val="WW8Num56z2"/>
    <w:rPr>
      <w:rFonts w:ascii="Arial" w:eastAsia="Arial" w:hAnsi="Arial" w:cs="Arial"/>
      <w:b/>
      <w:sz w:val="20"/>
      <w:szCs w:val="20"/>
    </w:rPr>
  </w:style>
  <w:style w:type="character" w:customStyle="1" w:styleId="WW8Num56z3">
    <w:name w:val="WW8Num56z3"/>
    <w:rPr>
      <w:rFonts w:ascii="Symbol" w:hAnsi="Symbol" w:cs="Symbol"/>
    </w:rPr>
  </w:style>
  <w:style w:type="character" w:customStyle="1" w:styleId="WW8Num56z5">
    <w:name w:val="WW8Num56z5"/>
    <w:rPr>
      <w:rFonts w:ascii="Wingdings" w:hAnsi="Wingdings" w:cs="Wingdings"/>
    </w:rPr>
  </w:style>
  <w:style w:type="character" w:customStyle="1" w:styleId="WW8Num56z7">
    <w:name w:val="WW8Num56z7"/>
    <w:rPr>
      <w:rFonts w:ascii="Courier New" w:hAnsi="Courier New" w:cs="Courier New"/>
    </w:rPr>
  </w:style>
  <w:style w:type="character" w:customStyle="1" w:styleId="WW8Num57z0">
    <w:name w:val="WW8Num57z0"/>
  </w:style>
  <w:style w:type="character" w:customStyle="1" w:styleId="WW8Num3z1">
    <w:name w:val="WW8Num3z1"/>
    <w:rPr>
      <w:b w:val="0"/>
      <w:i w:val="0"/>
      <w:color w:val="00000A"/>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1">
    <w:name w:val="WW8Num6z1"/>
    <w:rPr>
      <w:rFonts w:ascii="Arial" w:hAnsi="Arial" w:cs="Arial"/>
      <w:b w:val="0"/>
      <w:i w:val="0"/>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cs="Aria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Tahoma" w:hAnsi="Tahoma" w:cs="Tahoma"/>
      <w:b w:val="0"/>
      <w:color w:val="00000A"/>
      <w:sz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1">
    <w:name w:val="WW8Num20z1"/>
    <w:rPr>
      <w:rFonts w:ascii="Arial" w:hAnsi="Arial" w:cs="Arial"/>
      <w:b w:val="0"/>
      <w:i w:val="0"/>
    </w:rPr>
  </w:style>
  <w:style w:type="character" w:customStyle="1" w:styleId="WW8Num20z2">
    <w:name w:val="WW8Num20z2"/>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4">
    <w:name w:val="WW8Num27z4"/>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rPr>
      <w:b w:val="0"/>
      <w:bCs w:val="0"/>
      <w:i w:val="0"/>
      <w:iCs w:val="0"/>
    </w:rPr>
  </w:style>
  <w:style w:type="character" w:customStyle="1" w:styleId="WW8Num29z2">
    <w:name w:val="WW8Num29z2"/>
    <w:rPr>
      <w:b w:val="0"/>
      <w:bCs w:val="0"/>
      <w:i w:val="0"/>
      <w:iCs w:val="0"/>
      <w:sz w:val="20"/>
      <w:szCs w:val="20"/>
    </w:rPr>
  </w:style>
  <w:style w:type="character" w:customStyle="1" w:styleId="WW8Num30z1">
    <w:name w:val="WW8Num30z1"/>
  </w:style>
  <w:style w:type="character" w:customStyle="1" w:styleId="WW8Num30z2">
    <w:name w:val="WW8Num30z2"/>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6">
    <w:name w:val="WW8Num32z6"/>
  </w:style>
  <w:style w:type="character" w:customStyle="1" w:styleId="WW8Num34z2">
    <w:name w:val="WW8Num34z2"/>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4">
    <w:name w:val="WW8Num40z4"/>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4">
    <w:name w:val="WW8Num41z4"/>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rPr>
      <w:b w:val="0"/>
      <w:i w:val="0"/>
    </w:rPr>
  </w:style>
  <w:style w:type="character" w:customStyle="1" w:styleId="WW8Num42z2">
    <w:name w:val="WW8Num42z2"/>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rPr>
      <w:b w:val="0"/>
      <w:bCs w:val="0"/>
      <w:i w:val="0"/>
      <w:iCs w:val="0"/>
    </w:rPr>
  </w:style>
  <w:style w:type="character" w:customStyle="1" w:styleId="WW8Num45z2">
    <w:name w:val="WW8Num45z2"/>
    <w:rPr>
      <w:rFonts w:ascii="Arial Narrow" w:eastAsia="Symbol" w:hAnsi="Arial Narrow" w:cs="Tahoma"/>
      <w:b w:val="0"/>
      <w:bCs w:val="0"/>
      <w:i w:val="0"/>
      <w:iCs w:val="0"/>
      <w:sz w:val="20"/>
      <w:szCs w:val="20"/>
    </w:rPr>
  </w:style>
  <w:style w:type="character" w:customStyle="1" w:styleId="WW8Num45z3">
    <w:name w:val="WW8Num45z3"/>
  </w:style>
  <w:style w:type="character" w:customStyle="1" w:styleId="WW8Num45z5">
    <w:name w:val="WW8Num45z5"/>
    <w:rPr>
      <w:rFonts w:ascii="Arial Narrow" w:hAnsi="Arial Narrow" w:cs="Verdana"/>
      <w:b w:val="0"/>
      <w:bCs w:val="0"/>
      <w:i w:val="0"/>
      <w:iCs w:val="0"/>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2">
    <w:name w:val="WW8Num52z2"/>
    <w:rPr>
      <w:i w:val="0"/>
      <w:sz w:val="22"/>
      <w:szCs w:val="22"/>
    </w:rPr>
  </w:style>
  <w:style w:type="character" w:customStyle="1" w:styleId="WW8Num52z3">
    <w:name w:val="WW8Num52z3"/>
    <w:rPr>
      <w:rFonts w:ascii="Symbol" w:eastAsia="Times New Roman" w:hAnsi="Symbol" w:cs="Times New Roman"/>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4z1">
    <w:name w:val="WW8Num54z1"/>
    <w:rPr>
      <w:rFonts w:ascii="Arial" w:hAnsi="Arial" w:cs="Arial"/>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4z4">
    <w:name w:val="WW8Num54z4"/>
    <w:rPr>
      <w:rFonts w:ascii="Courier New" w:hAnsi="Courier New" w:cs="Courier New"/>
    </w:rPr>
  </w:style>
  <w:style w:type="character" w:customStyle="1" w:styleId="WW8Num55z4">
    <w:name w:val="WW8Num55z4"/>
  </w:style>
  <w:style w:type="character" w:customStyle="1" w:styleId="WW8Num55z6">
    <w:name w:val="WW8Num55z6"/>
  </w:style>
  <w:style w:type="character" w:customStyle="1" w:styleId="WW8Num55z8">
    <w:name w:val="WW8Num55z8"/>
  </w:style>
  <w:style w:type="character" w:customStyle="1" w:styleId="WW8Num56z4">
    <w:name w:val="WW8Num56z4"/>
  </w:style>
  <w:style w:type="character" w:customStyle="1" w:styleId="WW8Num56z6">
    <w:name w:val="WW8Num56z6"/>
  </w:style>
  <w:style w:type="character" w:customStyle="1" w:styleId="WW8Num56z8">
    <w:name w:val="WW8Num56z8"/>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b w:val="0"/>
    </w:rPr>
  </w:style>
  <w:style w:type="character" w:customStyle="1" w:styleId="WW8Num58z4">
    <w:name w:val="WW8Num58z4"/>
    <w:rPr>
      <w:rFonts w:ascii="Symbol" w:hAnsi="Symbol" w:cs="Symbol"/>
      <w:b w:val="0"/>
    </w:rPr>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b w:val="0"/>
    </w:rPr>
  </w:style>
  <w:style w:type="character" w:customStyle="1" w:styleId="WW8Num61z1">
    <w:name w:val="WW8Num61z1"/>
    <w:rPr>
      <w:rFonts w:ascii="Tahoma" w:hAnsi="Tahoma" w:cs="Tahoma"/>
      <w:b/>
    </w:rPr>
  </w:style>
  <w:style w:type="character" w:customStyle="1" w:styleId="WW8Num61z2">
    <w:name w:val="WW8Num61z2"/>
  </w:style>
  <w:style w:type="character" w:customStyle="1" w:styleId="WW8Num61z3">
    <w:name w:val="WW8Num61z3"/>
    <w:rPr>
      <w:rFonts w:ascii="Symbol" w:hAnsi="Symbol" w:cs="Symbol"/>
    </w:rPr>
  </w:style>
  <w:style w:type="character" w:customStyle="1" w:styleId="WW8Num61z5">
    <w:name w:val="WW8Num61z5"/>
    <w:rPr>
      <w:rFonts w:ascii="Wingdings" w:hAnsi="Wingdings" w:cs="Wingdings"/>
    </w:rPr>
  </w:style>
  <w:style w:type="character" w:customStyle="1" w:styleId="WW8Num61z7">
    <w:name w:val="WW8Num61z7"/>
    <w:rPr>
      <w:rFonts w:ascii="Courier New" w:hAnsi="Courier New" w:cs="Courier New"/>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Domylnaczcionkaakapitu1">
    <w:name w:val="Domyślna czcionka akapitu1"/>
  </w:style>
  <w:style w:type="character" w:styleId="Numerstrony">
    <w:name w:val="page number"/>
    <w:basedOn w:val="Domylnaczcionkaakapitu1"/>
  </w:style>
  <w:style w:type="character" w:customStyle="1" w:styleId="FootnoteSymbol">
    <w:name w:val="Footnote Symbol"/>
    <w:rPr>
      <w:position w:val="0"/>
      <w:vertAlign w:val="superscript"/>
    </w:rPr>
  </w:style>
  <w:style w:type="character" w:customStyle="1" w:styleId="NagwekZnak">
    <w:name w:val="Nagłówek Znak"/>
    <w:basedOn w:val="Domylnaczcionkaakapitu1"/>
  </w:style>
  <w:style w:type="character" w:customStyle="1" w:styleId="Tekstpodstawowy2Znak">
    <w:name w:val="Tekst podstawowy 2 Znak"/>
    <w:rPr>
      <w:rFonts w:ascii="Ottawa" w:hAnsi="Ottawa" w:cs="Ottawa"/>
      <w:sz w:val="24"/>
    </w:rPr>
  </w:style>
  <w:style w:type="character" w:customStyle="1" w:styleId="h1">
    <w:name w:val="h1"/>
    <w:basedOn w:val="Domylnaczcionkaakapitu1"/>
  </w:style>
  <w:style w:type="character" w:customStyle="1" w:styleId="TekstpodstawowywcityZnak">
    <w:name w:val="Tekst podstawowy wcięty Znak"/>
    <w:rPr>
      <w:rFonts w:ascii="Ottawa" w:hAnsi="Ottawa" w:cs="Ottawa"/>
      <w:sz w:val="24"/>
    </w:rPr>
  </w:style>
  <w:style w:type="character" w:customStyle="1" w:styleId="Nagwek4Znak">
    <w:name w:val="Nagłówek 4 Znak"/>
    <w:rPr>
      <w:rFonts w:eastAsia="Andale Sans UI"/>
      <w:b/>
      <w:bCs/>
      <w:kern w:val="3"/>
      <w:sz w:val="28"/>
      <w:szCs w:val="28"/>
    </w:rPr>
  </w:style>
  <w:style w:type="character" w:customStyle="1" w:styleId="TekstprzypisudolnegoZnak">
    <w:name w:val="Tekst przypisu dolnego Znak"/>
  </w:style>
  <w:style w:type="character" w:customStyle="1" w:styleId="StopkaZnak">
    <w:name w:val="Stopka Znak"/>
    <w:uiPriority w:val="99"/>
  </w:style>
  <w:style w:type="character" w:customStyle="1" w:styleId="Nagwek3Znak">
    <w:name w:val="Nagłówek 3 Znak"/>
    <w:rPr>
      <w:rFonts w:ascii="Cambria" w:eastAsia="Times New Roman" w:hAnsi="Cambria" w:cs="Times New Roman"/>
      <w:b/>
      <w:bCs/>
      <w:sz w:val="26"/>
      <w:szCs w:val="26"/>
    </w:rPr>
  </w:style>
  <w:style w:type="character" w:customStyle="1" w:styleId="TekstpodstawowyZnak">
    <w:name w:val="Tekst podstawowy Znak"/>
    <w:basedOn w:val="Domylnaczcionkaakapitu1"/>
  </w:style>
  <w:style w:type="character" w:styleId="Odwoanieprzypisudolnego">
    <w:name w:val="footnote reference"/>
    <w:rPr>
      <w:position w:val="0"/>
      <w:vertAlign w:val="superscript"/>
    </w:rPr>
  </w:style>
  <w:style w:type="character" w:customStyle="1" w:styleId="EndnoteSymbol">
    <w:name w:val="Endnote Symbol"/>
    <w:rPr>
      <w:position w:val="0"/>
      <w:vertAlign w:val="superscript"/>
    </w:rPr>
  </w:style>
  <w:style w:type="character" w:customStyle="1" w:styleId="WW-Znakiprzypiswkocowych">
    <w:name w:val="WW-Znaki przypisów końcowych"/>
  </w:style>
  <w:style w:type="character" w:styleId="Odwoanieprzypisukocowego">
    <w:name w:val="endnote reference"/>
    <w:rPr>
      <w:position w:val="0"/>
      <w:vertAlign w:val="superscript"/>
    </w:rPr>
  </w:style>
  <w:style w:type="character" w:customStyle="1" w:styleId="TekstprzypisukocowegoZnak">
    <w:name w:val="Tekst przypisu końcowego Znak"/>
    <w:rPr>
      <w:lang w:eastAsia="zh-CN"/>
    </w:rPr>
  </w:style>
  <w:style w:type="character" w:customStyle="1" w:styleId="AkapitzlistZnak">
    <w:name w:val="Akapit z listą Znak"/>
    <w:aliases w:val="Numerowanie Znak,Akapit z listą BS Znak,List Paragraph Znak,Normal Znak,Akapit z listą3 Znak,Akapit z listą31 Znak,Wypunktowanie Znak,Normal2 Znak,L1 Znak,sw tekst Znak"/>
    <w:uiPriority w:val="34"/>
    <w:rPr>
      <w:rFonts w:ascii="Ottawa" w:hAnsi="Ottawa" w:cs="Ottawa"/>
      <w:sz w:val="24"/>
      <w:lang w:eastAsia="zh-CN"/>
    </w:rPr>
  </w:style>
  <w:style w:type="character" w:customStyle="1" w:styleId="Nagwek1Znak">
    <w:name w:val="Nagłówek 1 Znak"/>
    <w:basedOn w:val="Domylnaczcionkaakapitu"/>
    <w:rPr>
      <w:rFonts w:ascii="Cambria" w:hAnsi="Cambria" w:cs="F"/>
      <w:b/>
      <w:bCs/>
      <w:color w:val="365F91"/>
      <w:sz w:val="28"/>
      <w:szCs w:val="28"/>
      <w:lang w:eastAsia="zh-CN"/>
    </w:rPr>
  </w:style>
  <w:style w:type="character" w:customStyle="1" w:styleId="StopkaZnak1">
    <w:name w:val="Stopka Znak1"/>
    <w:basedOn w:val="Domylnaczcionkaakapitu"/>
    <w:rPr>
      <w:lang w:eastAsia="zh-CN"/>
    </w:rPr>
  </w:style>
  <w:style w:type="character" w:customStyle="1" w:styleId="ListLabel1">
    <w:name w:val="ListLabel 1"/>
    <w:rPr>
      <w:rFonts w:eastAsia="Arial" w:cs="Times New Roman"/>
    </w:rPr>
  </w:style>
  <w:style w:type="character" w:customStyle="1" w:styleId="ListLabel2">
    <w:name w:val="ListLabel 2"/>
    <w:rPr>
      <w:rFonts w:cs="Times New Roman"/>
    </w:rPr>
  </w:style>
  <w:style w:type="character" w:customStyle="1" w:styleId="ListLabel3">
    <w:name w:val="ListLabel 3"/>
    <w:rPr>
      <w:rFonts w:eastAsia="Times New Roman"/>
      <w:position w:val="0"/>
      <w:vertAlign w:val="baseline"/>
    </w:rPr>
  </w:style>
  <w:style w:type="character" w:customStyle="1" w:styleId="ListLabel4">
    <w:name w:val="ListLabel 4"/>
    <w:rPr>
      <w:rFonts w:cs="Arial"/>
    </w:rPr>
  </w:style>
  <w:style w:type="character" w:customStyle="1" w:styleId="ListLabel5">
    <w:name w:val="ListLabel 5"/>
    <w:rPr>
      <w:rFonts w:cs="Wingdings"/>
    </w:rPr>
  </w:style>
  <w:style w:type="character" w:customStyle="1" w:styleId="ListLabel6">
    <w:name w:val="ListLabel 6"/>
    <w:rPr>
      <w:b w:val="0"/>
    </w:rPr>
  </w:style>
  <w:style w:type="character" w:customStyle="1" w:styleId="ListLabel7">
    <w:name w:val="ListLabel 7"/>
    <w:rPr>
      <w:rFonts w:cs="Times New Roman"/>
      <w:b w:val="0"/>
      <w:i w:val="0"/>
      <w:color w:val="000000"/>
      <w:sz w:val="22"/>
      <w:u w:val="none"/>
    </w:rPr>
  </w:style>
  <w:style w:type="character" w:customStyle="1" w:styleId="ListLabel8">
    <w:name w:val="ListLabel 8"/>
    <w:rPr>
      <w:rFonts w:cs="Times New Roman"/>
      <w:sz w:val="20"/>
      <w:szCs w:val="20"/>
    </w:rPr>
  </w:style>
  <w:style w:type="character" w:customStyle="1" w:styleId="ListLabel9">
    <w:name w:val="ListLabel 9"/>
    <w:rPr>
      <w:rFonts w:eastAsia="Arial" w:cs="Times New Roman"/>
      <w:b w:val="0"/>
      <w:i w:val="0"/>
      <w:u w:val="none"/>
    </w:rPr>
  </w:style>
  <w:style w:type="character" w:customStyle="1" w:styleId="ListLabel10">
    <w:name w:val="ListLabel 10"/>
    <w:rPr>
      <w:rFonts w:cs="Times New Roman"/>
      <w:b w:val="0"/>
      <w:bCs/>
    </w:rPr>
  </w:style>
  <w:style w:type="character" w:customStyle="1" w:styleId="ListLabel11">
    <w:name w:val="ListLabel 11"/>
    <w:rPr>
      <w:rFonts w:eastAsia="Arial" w:cs="Arial"/>
    </w:rPr>
  </w:style>
  <w:style w:type="character" w:customStyle="1" w:styleId="ListLabel12">
    <w:name w:val="ListLabel 12"/>
    <w:rPr>
      <w:rFonts w:cs="Tahoma"/>
      <w:b/>
    </w:rPr>
  </w:style>
  <w:style w:type="character" w:customStyle="1" w:styleId="ListLabel13">
    <w:name w:val="ListLabel 13"/>
    <w:rPr>
      <w:rFonts w:eastAsia="Arial" w:cs="Arial"/>
      <w:b/>
      <w:sz w:val="20"/>
      <w:szCs w:val="20"/>
    </w:rPr>
  </w:style>
  <w:style w:type="character" w:customStyle="1" w:styleId="ListLabel14">
    <w:name w:val="ListLabel 14"/>
    <w:rPr>
      <w:rFonts w:cs="Symbol"/>
    </w:rPr>
  </w:style>
  <w:style w:type="character" w:customStyle="1" w:styleId="ListLabel15">
    <w:name w:val="ListLabel 15"/>
    <w:rPr>
      <w:rFonts w:eastAsia="Arial" w:cs="Times New Roman"/>
      <w:b w:val="0"/>
      <w:sz w:val="20"/>
      <w:szCs w:val="20"/>
    </w:rPr>
  </w:style>
  <w:style w:type="character" w:customStyle="1" w:styleId="ListLabel16">
    <w:name w:val="ListLabel 16"/>
    <w:rPr>
      <w:rFonts w:cs="Courier New"/>
    </w:rPr>
  </w:style>
  <w:style w:type="character" w:customStyle="1" w:styleId="ListLabel17">
    <w:name w:val="ListLabel 17"/>
    <w:rPr>
      <w:rFonts w:cs="Times New Roman"/>
      <w:b w:val="0"/>
      <w:i w:val="0"/>
      <w:color w:val="00000A"/>
      <w:sz w:val="22"/>
      <w:szCs w:val="22"/>
      <w:u w:val="none"/>
    </w:rPr>
  </w:style>
  <w:style w:type="character" w:customStyle="1" w:styleId="ListLabel18">
    <w:name w:val="ListLabel 18"/>
    <w:rPr>
      <w:color w:val="00000A"/>
    </w:rPr>
  </w:style>
  <w:style w:type="character" w:customStyle="1" w:styleId="ListLabel19">
    <w:name w:val="ListLabel 19"/>
    <w:rPr>
      <w:caps w:val="0"/>
      <w:smallCaps w:val="0"/>
      <w:strike w:val="0"/>
      <w:dstrike w:val="0"/>
      <w:outline w:val="0"/>
      <w:emboss w:val="0"/>
      <w:imprint w:val="0"/>
      <w:spacing w:val="0"/>
      <w:w w:val="100"/>
      <w:kern w:val="3"/>
      <w:position w:val="0"/>
      <w:vertAlign w:val="baseline"/>
    </w:rPr>
  </w:style>
  <w:style w:type="character" w:customStyle="1" w:styleId="ListLabel20">
    <w:name w:val="ListLabel 20"/>
    <w:rPr>
      <w:rFonts w:eastAsia="Times New Roman" w:cs="Arial"/>
    </w:rPr>
  </w:style>
  <w:style w:type="character" w:customStyle="1" w:styleId="ListLabel21">
    <w:name w:val="ListLabel 21"/>
    <w:rPr>
      <w:position w:val="0"/>
      <w:vertAlign w:val="baseline"/>
    </w:rPr>
  </w:style>
  <w:style w:type="character" w:customStyle="1" w:styleId="ListLabel22">
    <w:name w:val="ListLabel 22"/>
    <w:rPr>
      <w:rFonts w:eastAsia="Arial" w:cs="Times New Roman"/>
      <w:b w:val="0"/>
      <w:i w:val="0"/>
      <w:strike w:val="0"/>
      <w:dstrike w:val="0"/>
      <w:color w:val="000000"/>
      <w:position w:val="0"/>
      <w:sz w:val="22"/>
      <w:szCs w:val="24"/>
      <w:u w:val="none"/>
      <w:vertAlign w:val="baseline"/>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character" w:styleId="Odwoaniedokomentarza">
    <w:name w:val="annotation reference"/>
    <w:basedOn w:val="Domylnaczcionkaakapitu"/>
    <w:uiPriority w:val="99"/>
    <w:semiHidden/>
    <w:unhideWhenUsed/>
    <w:rsid w:val="00240A7E"/>
    <w:rPr>
      <w:sz w:val="16"/>
      <w:szCs w:val="16"/>
    </w:rPr>
  </w:style>
  <w:style w:type="paragraph" w:styleId="Tekstkomentarza">
    <w:name w:val="annotation text"/>
    <w:basedOn w:val="Normalny"/>
    <w:link w:val="TekstkomentarzaZnak"/>
    <w:uiPriority w:val="99"/>
    <w:semiHidden/>
    <w:unhideWhenUsed/>
    <w:rsid w:val="00240A7E"/>
  </w:style>
  <w:style w:type="character" w:customStyle="1" w:styleId="TekstkomentarzaZnak">
    <w:name w:val="Tekst komentarza Znak"/>
    <w:basedOn w:val="Domylnaczcionkaakapitu"/>
    <w:link w:val="Tekstkomentarza"/>
    <w:uiPriority w:val="99"/>
    <w:semiHidden/>
    <w:rsid w:val="00240A7E"/>
  </w:style>
  <w:style w:type="paragraph" w:styleId="Tematkomentarza">
    <w:name w:val="annotation subject"/>
    <w:basedOn w:val="Tekstkomentarza"/>
    <w:next w:val="Tekstkomentarza"/>
    <w:link w:val="TematkomentarzaZnak"/>
    <w:uiPriority w:val="99"/>
    <w:semiHidden/>
    <w:unhideWhenUsed/>
    <w:rsid w:val="00240A7E"/>
    <w:rPr>
      <w:b/>
      <w:bCs/>
    </w:rPr>
  </w:style>
  <w:style w:type="character" w:customStyle="1" w:styleId="TematkomentarzaZnak">
    <w:name w:val="Temat komentarza Znak"/>
    <w:basedOn w:val="TekstkomentarzaZnak"/>
    <w:link w:val="Tematkomentarza"/>
    <w:uiPriority w:val="99"/>
    <w:semiHidden/>
    <w:rsid w:val="00240A7E"/>
    <w:rPr>
      <w:b/>
      <w:bCs/>
    </w:rPr>
  </w:style>
  <w:style w:type="paragraph" w:customStyle="1" w:styleId="CM1">
    <w:name w:val="CM1"/>
    <w:basedOn w:val="Normalny"/>
    <w:rsid w:val="00AA6E02"/>
    <w:pPr>
      <w:autoSpaceDN/>
      <w:spacing w:line="248" w:lineRule="atLeast"/>
      <w:textAlignment w:val="auto"/>
    </w:pPr>
    <w:rPr>
      <w:rFonts w:eastAsia="SimSun"/>
      <w:color w:val="00000A"/>
      <w:kern w:val="0"/>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pl-PL" w:eastAsia="pl-P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Standard"/>
    <w:next w:val="Textbody"/>
    <w:uiPriority w:val="9"/>
    <w:qFormat/>
    <w:pPr>
      <w:keepNext/>
      <w:keepLines/>
      <w:spacing w:before="480"/>
      <w:outlineLvl w:val="0"/>
    </w:pPr>
    <w:rPr>
      <w:rFonts w:ascii="Cambria" w:hAnsi="Cambria" w:cs="F"/>
      <w:b/>
      <w:bCs/>
      <w:color w:val="365F91"/>
      <w:sz w:val="28"/>
      <w:szCs w:val="28"/>
    </w:rPr>
  </w:style>
  <w:style w:type="paragraph" w:styleId="Nagwek3">
    <w:name w:val="heading 3"/>
    <w:basedOn w:val="Standard"/>
    <w:next w:val="Textbod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Standard"/>
    <w:next w:val="Textbody"/>
    <w:uiPriority w:val="9"/>
    <w:semiHidden/>
    <w:unhideWhenUsed/>
    <w:qFormat/>
    <w:pPr>
      <w:keepNext/>
      <w:widowControl w:val="0"/>
      <w:overflowPunct w:val="0"/>
      <w:spacing w:before="240" w:after="60"/>
      <w:outlineLvl w:val="3"/>
    </w:pPr>
    <w:rPr>
      <w:rFonts w:eastAsia="Andale Sans U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lang w:eastAsia="zh-C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Nagwek10">
    <w:name w:val="Nagłówek1"/>
    <w:basedOn w:val="Standard"/>
    <w:pPr>
      <w:keepNext/>
      <w:spacing w:before="240" w:after="120"/>
    </w:pPr>
    <w:rPr>
      <w:rFonts w:ascii="Liberation Sans" w:eastAsia="Microsoft YaHei" w:hAnsi="Liberation Sans" w:cs="Mangal"/>
      <w:sz w:val="28"/>
      <w:szCs w:val="28"/>
    </w:rPr>
  </w:style>
  <w:style w:type="paragraph" w:styleId="Stopka">
    <w:name w:val="footer"/>
    <w:basedOn w:val="Standard"/>
    <w:uiPriority w:val="99"/>
    <w:pPr>
      <w:suppressLineNumbers/>
      <w:tabs>
        <w:tab w:val="center" w:pos="4536"/>
        <w:tab w:val="right" w:pos="9072"/>
      </w:tabs>
    </w:pPr>
  </w:style>
  <w:style w:type="paragraph" w:styleId="Tekstdymka">
    <w:name w:val="Balloon Text"/>
    <w:basedOn w:val="Standard"/>
    <w:rPr>
      <w:rFonts w:ascii="Tahoma" w:hAnsi="Tahoma" w:cs="Tahoma"/>
      <w:sz w:val="16"/>
      <w:szCs w:val="16"/>
    </w:rPr>
  </w:style>
  <w:style w:type="paragraph" w:styleId="Tekstprzypisudolnego">
    <w:name w:val="footnote text"/>
    <w:basedOn w:val="Standard"/>
  </w:style>
  <w:style w:type="paragraph" w:styleId="Nagwek">
    <w:name w:val="header"/>
    <w:basedOn w:val="Standard"/>
    <w:pPr>
      <w:suppressLineNumbers/>
      <w:tabs>
        <w:tab w:val="center" w:pos="4536"/>
        <w:tab w:val="right" w:pos="9072"/>
      </w:tabs>
    </w:pPr>
  </w:style>
  <w:style w:type="paragraph" w:customStyle="1" w:styleId="Tekstpodstawowy31">
    <w:name w:val="Tekst podstawowy 31"/>
    <w:basedOn w:val="Standard"/>
    <w:pPr>
      <w:widowControl w:val="0"/>
    </w:pPr>
    <w:rPr>
      <w:sz w:val="24"/>
    </w:rPr>
  </w:style>
  <w:style w:type="paragraph" w:customStyle="1" w:styleId="Tekstpodstawowy21">
    <w:name w:val="Tekst podstawowy 21"/>
    <w:basedOn w:val="Standard"/>
    <w:pPr>
      <w:spacing w:after="120" w:line="480" w:lineRule="auto"/>
    </w:pPr>
    <w:rPr>
      <w:rFonts w:ascii="Ottawa" w:hAnsi="Ottawa" w:cs="Ottawa"/>
      <w:sz w:val="24"/>
    </w:rPr>
  </w:style>
  <w:style w:type="paragraph" w:customStyle="1" w:styleId="Textbodyindent">
    <w:name w:val="Text body indent"/>
    <w:basedOn w:val="Standard"/>
    <w:pPr>
      <w:spacing w:after="120"/>
      <w:ind w:left="283"/>
    </w:pPr>
    <w:rPr>
      <w:rFonts w:ascii="Ottawa" w:hAnsi="Ottawa" w:cs="Ottawa"/>
      <w:sz w:val="24"/>
    </w:rPr>
  </w:style>
  <w:style w:type="paragraph" w:styleId="Bezodstpw">
    <w:name w:val="No Spacing"/>
    <w:pPr>
      <w:widowControl/>
      <w:jc w:val="both"/>
    </w:pPr>
    <w:rPr>
      <w:rFonts w:ascii="Arial" w:hAnsi="Arial" w:cs="Arial"/>
      <w:sz w:val="22"/>
      <w:lang w:eastAsia="zh-CN"/>
    </w:rPr>
  </w:style>
  <w:style w:type="paragraph" w:customStyle="1" w:styleId="ZnakZnakZnakZnakZnakZnakZnakZnakZnakZnakZnakZnakZnakZnakZnak">
    <w:name w:val="Znak Znak Znak Znak Znak Znak Znak Znak Znak Znak Znak Znak Znak Znak Znak"/>
    <w:basedOn w:val="Standard"/>
    <w:pPr>
      <w:overflowPunct w:val="0"/>
    </w:pPr>
    <w:rPr>
      <w:rFonts w:ascii="Arial" w:hAnsi="Arial" w:cs="Arial"/>
      <w:sz w:val="24"/>
      <w:szCs w:val="24"/>
    </w:rPr>
  </w:style>
  <w:style w:type="paragraph" w:styleId="Akapitzlist">
    <w:name w:val="List Paragraph"/>
    <w:aliases w:val="Numerowanie,Akapit z listą BS,List Paragraph,Normal,Akapit z listą3,Akapit z listą31,Wypunktowanie,Normal2,L1,sw tekst"/>
    <w:basedOn w:val="Standard"/>
    <w:qFormat/>
    <w:pPr>
      <w:ind w:left="720"/>
    </w:pPr>
    <w:rPr>
      <w:rFonts w:ascii="Ottawa" w:hAnsi="Ottawa" w:cs="Ottawa"/>
      <w:sz w:val="24"/>
    </w:rPr>
  </w:style>
  <w:style w:type="paragraph" w:customStyle="1" w:styleId="ZnakZnakZnakZnak">
    <w:name w:val="Znak Znak Znak Znak"/>
    <w:basedOn w:val="Standard"/>
    <w:pPr>
      <w:overflowPunct w:val="0"/>
    </w:pPr>
    <w:rPr>
      <w:sz w:val="24"/>
      <w:szCs w:val="24"/>
    </w:rPr>
  </w:style>
  <w:style w:type="paragraph" w:customStyle="1" w:styleId="Normalny1">
    <w:name w:val="Normalny1"/>
    <w:basedOn w:val="Standard"/>
    <w:pPr>
      <w:widowControl w:val="0"/>
      <w:overflowPunct w:val="0"/>
    </w:pPr>
    <w:rPr>
      <w:rFonts w:eastAsia="Lucida Sans Unicode"/>
      <w:sz w:val="24"/>
      <w:szCs w:val="24"/>
    </w:rPr>
  </w:style>
  <w:style w:type="paragraph" w:styleId="Tekstprzypisukocowego">
    <w:name w:val="endnote text"/>
    <w:basedOn w:val="Standard"/>
  </w:style>
  <w:style w:type="paragraph" w:styleId="NormalnyWeb">
    <w:name w:val="Normal (Web)"/>
    <w:basedOn w:val="Standard"/>
    <w:pPr>
      <w:suppressAutoHyphens w:val="0"/>
      <w:overflowPunct w:val="0"/>
      <w:spacing w:before="100" w:after="119"/>
    </w:pPr>
    <w:rPr>
      <w:rFonts w:ascii="Arial Unicode MS" w:eastAsia="Arial Unicode MS" w:hAnsi="Arial Unicode MS" w:cs="Arial Unicode MS"/>
      <w:sz w:val="24"/>
      <w:szCs w:val="24"/>
      <w:lang w:eastAsia="pl-PL"/>
    </w:rPr>
  </w:style>
  <w:style w:type="paragraph" w:customStyle="1" w:styleId="Znak">
    <w:name w:val="Znak"/>
    <w:basedOn w:val="Standard"/>
    <w:pPr>
      <w:suppressAutoHyphens w:val="0"/>
      <w:overflowPunct w:val="0"/>
    </w:pPr>
    <w:rPr>
      <w:sz w:val="24"/>
      <w:szCs w:val="24"/>
      <w:lang w:eastAsia="pl-PL"/>
    </w:rPr>
  </w:style>
  <w:style w:type="paragraph" w:customStyle="1" w:styleId="western">
    <w:name w:val="western"/>
    <w:basedOn w:val="Standard"/>
    <w:pPr>
      <w:suppressAutoHyphens w:val="0"/>
      <w:overflowPunct w:val="0"/>
      <w:spacing w:before="100"/>
      <w:jc w:val="center"/>
    </w:pPr>
    <w:rPr>
      <w:sz w:val="16"/>
      <w:szCs w:val="16"/>
      <w:lang w:eastAsia="pl-PL"/>
    </w:rPr>
  </w:style>
  <w:style w:type="paragraph" w:customStyle="1" w:styleId="WW-Tekstwstpniesformatowany">
    <w:name w:val="WW-Tekst wstępnie sformatowany"/>
    <w:basedOn w:val="Standard"/>
    <w:pPr>
      <w:widowControl w:val="0"/>
      <w:overflowPunct w:val="0"/>
    </w:pPr>
    <w:rPr>
      <w:rFonts w:ascii="Courier New" w:eastAsia="Courier New" w:hAnsi="Courier New" w:cs="Courier New"/>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i w:val="0"/>
    </w:rPr>
  </w:style>
  <w:style w:type="character" w:customStyle="1" w:styleId="WW8Num2z1">
    <w:name w:val="WW8Num2z1"/>
    <w:rPr>
      <w:rFonts w:ascii="Arial" w:hAnsi="Arial" w:cs="Arial"/>
      <w:b w:val="0"/>
      <w:i w:val="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i w:val="0"/>
    </w:rPr>
  </w:style>
  <w:style w:type="character" w:customStyle="1" w:styleId="WW8Num3z2">
    <w:name w:val="WW8Num3z2"/>
    <w:rPr>
      <w:rFonts w:ascii="Arial" w:hAnsi="Arial" w:cs="Arial"/>
      <w:i w:val="0"/>
      <w:sz w:val="20"/>
      <w:szCs w:val="20"/>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b/>
      <w:i w:val="0"/>
    </w:rPr>
  </w:style>
  <w:style w:type="character" w:customStyle="1" w:styleId="WW8Num4z1">
    <w:name w:val="WW8Num4z1"/>
    <w:rPr>
      <w:rFonts w:ascii="Arial" w:eastAsia="Arial" w:hAnsi="Arial" w:cs="Arial"/>
      <w:b w:val="0"/>
      <w:i w:val="0"/>
    </w:rPr>
  </w:style>
  <w:style w:type="character" w:customStyle="1" w:styleId="WW8Num4z2">
    <w:name w:val="WW8Num4z2"/>
  </w:style>
  <w:style w:type="character" w:customStyle="1" w:styleId="WW8Num5z0">
    <w:name w:val="WW8Num5z0"/>
    <w:rPr>
      <w:rFonts w:ascii="Arial" w:eastAsia="Arial"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eastAsia="Arial" w:hAnsi="Arial" w:cs="Arial"/>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val="0"/>
      <w:bCs/>
    </w:rPr>
  </w:style>
  <w:style w:type="character" w:customStyle="1" w:styleId="WW8Num7z1">
    <w:name w:val="WW8Num7z1"/>
    <w:rPr>
      <w:rFonts w:cs="Arial"/>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color w:val="000000"/>
    </w:rPr>
  </w:style>
  <w:style w:type="character" w:customStyle="1" w:styleId="WW8Num9z0">
    <w:name w:val="WW8Num9z0"/>
    <w:rPr>
      <w:rFonts w:ascii="Arial" w:eastAsia="Arial" w:hAnsi="Arial" w:cs="Arial"/>
      <w:i w:val="0"/>
    </w:rPr>
  </w:style>
  <w:style w:type="character" w:customStyle="1" w:styleId="WW8Num10z0">
    <w:name w:val="WW8Num10z0"/>
    <w:rPr>
      <w:rFonts w:ascii="Tahoma" w:hAnsi="Tahoma" w:cs="Tahoma"/>
    </w:rPr>
  </w:style>
  <w:style w:type="character" w:customStyle="1" w:styleId="WW8Num11z0">
    <w:name w:val="WW8Num11z0"/>
    <w:rPr>
      <w:rFonts w:ascii="Arial" w:hAnsi="Arial" w:cs="Arial"/>
      <w:color w:val="00000A"/>
      <w:sz w:val="20"/>
    </w:rPr>
  </w:style>
  <w:style w:type="character" w:customStyle="1" w:styleId="WW8Num12z0">
    <w:name w:val="WW8Num12z0"/>
    <w:rPr>
      <w:rFonts w:ascii="Arial" w:hAnsi="Arial" w:cs="Arial"/>
    </w:rPr>
  </w:style>
  <w:style w:type="character" w:customStyle="1" w:styleId="WW8Num13z0">
    <w:name w:val="WW8Num13z0"/>
    <w:rPr>
      <w:rFonts w:ascii="Tahoma" w:hAnsi="Tahoma" w:cs="Tahoma"/>
      <w:color w:val="FF0000"/>
      <w:sz w:val="20"/>
    </w:rPr>
  </w:style>
  <w:style w:type="character" w:customStyle="1" w:styleId="WW8Num13z1">
    <w:name w:val="WW8Num13z1"/>
    <w:rPr>
      <w:rFonts w:ascii="Tahoma" w:hAnsi="Tahoma" w:cs="Tahoma"/>
      <w:b w:val="0"/>
      <w:color w:val="00000A"/>
      <w:sz w:val="20"/>
    </w:rPr>
  </w:style>
  <w:style w:type="character" w:customStyle="1" w:styleId="WW8Num14z0">
    <w:name w:val="WW8Num14z0"/>
    <w:rPr>
      <w:rFonts w:ascii="Arial" w:hAnsi="Arial" w:cs="Arial"/>
    </w:rPr>
  </w:style>
  <w:style w:type="character" w:customStyle="1" w:styleId="WW8Num15z0">
    <w:name w:val="WW8Num15z0"/>
  </w:style>
  <w:style w:type="character" w:customStyle="1" w:styleId="WW8Num16z0">
    <w:name w:val="WW8Num16z0"/>
  </w:style>
  <w:style w:type="character" w:customStyle="1" w:styleId="WW8Num17z0">
    <w:name w:val="WW8Num17z0"/>
    <w:rPr>
      <w:rFonts w:ascii="Arial" w:hAnsi="Arial" w:cs="Arial"/>
      <w:sz w:val="20"/>
    </w:rPr>
  </w:style>
  <w:style w:type="character" w:customStyle="1" w:styleId="WW8Num18z0">
    <w:name w:val="WW8Num18z0"/>
    <w:rPr>
      <w:i w:val="0"/>
    </w:rPr>
  </w:style>
  <w:style w:type="character" w:customStyle="1" w:styleId="WW8Num18z1">
    <w:name w:val="WW8Num18z1"/>
    <w:rPr>
      <w:rFonts w:ascii="Arial" w:hAnsi="Arial" w:cs="Arial"/>
      <w:b w:val="0"/>
      <w:i w:val="0"/>
    </w:rPr>
  </w:style>
  <w:style w:type="character" w:customStyle="1" w:styleId="WW8Num18z2">
    <w:name w:val="WW8Num18z2"/>
  </w:style>
  <w:style w:type="character" w:customStyle="1" w:styleId="WW8Num19z0">
    <w:name w:val="WW8Num19z0"/>
    <w:rPr>
      <w:rFonts w:ascii="Arial" w:hAnsi="Arial" w:cs="Arial"/>
    </w:rPr>
  </w:style>
  <w:style w:type="character" w:customStyle="1" w:styleId="WW8Num20z0">
    <w:name w:val="WW8Num20z0"/>
  </w:style>
  <w:style w:type="character" w:customStyle="1" w:styleId="WW8Num21z0">
    <w:name w:val="WW8Num21z0"/>
    <w:rPr>
      <w:rFonts w:ascii="Arial" w:hAnsi="Arial" w:cs="Arial"/>
    </w:rPr>
  </w:style>
  <w:style w:type="character" w:customStyle="1" w:styleId="WW8Num22z0">
    <w:name w:val="WW8Num22z0"/>
    <w:rPr>
      <w:rFonts w:ascii="Arial" w:hAnsi="Arial" w:cs="Arial"/>
    </w:rPr>
  </w:style>
  <w:style w:type="character" w:customStyle="1" w:styleId="WW8Num23z0">
    <w:name w:val="WW8Num23z0"/>
    <w:rPr>
      <w:rFonts w:ascii="Arial" w:hAnsi="Arial" w:cs="Arial"/>
    </w:rPr>
  </w:style>
  <w:style w:type="character" w:customStyle="1" w:styleId="WW8Num24z0">
    <w:name w:val="WW8Num24z0"/>
    <w:rPr>
      <w:rFonts w:ascii="Arial" w:hAnsi="Arial" w:cs="Arial"/>
    </w:rPr>
  </w:style>
  <w:style w:type="character" w:customStyle="1" w:styleId="WW8Num25z0">
    <w:name w:val="WW8Num25z0"/>
    <w:rPr>
      <w:b/>
      <w:color w:val="00000A"/>
    </w:rPr>
  </w:style>
  <w:style w:type="character" w:customStyle="1" w:styleId="WW8Num26z0">
    <w:name w:val="WW8Num26z0"/>
    <w:rPr>
      <w:rFonts w:ascii="Arial" w:eastAsia="Arial" w:hAnsi="Arial" w:cs="Arial"/>
    </w:rPr>
  </w:style>
  <w:style w:type="character" w:customStyle="1" w:styleId="WW8Num27z0">
    <w:name w:val="WW8Num27z0"/>
  </w:style>
  <w:style w:type="character" w:customStyle="1" w:styleId="WW8Num28z0">
    <w:name w:val="WW8Num28z0"/>
    <w:rPr>
      <w:rFonts w:ascii="Arial" w:hAnsi="Arial" w:cs="Arial"/>
    </w:rPr>
  </w:style>
  <w:style w:type="character" w:customStyle="1" w:styleId="WW8Num29z0">
    <w:name w:val="WW8Num29z0"/>
    <w:rPr>
      <w:rFonts w:ascii="Arial" w:eastAsia="Arial" w:hAnsi="Arial" w:cs="Aria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Arial" w:hAnsi="Arial" w:cs="Arial"/>
    </w:rPr>
  </w:style>
  <w:style w:type="character" w:customStyle="1" w:styleId="WW8Num31z0">
    <w:name w:val="WW8Num31z0"/>
    <w:rPr>
      <w:rFonts w:ascii="Arial" w:hAnsi="Arial" w:cs="Arial"/>
    </w:rPr>
  </w:style>
  <w:style w:type="character" w:customStyle="1" w:styleId="WW8Num32z0">
    <w:name w:val="WW8Num32z0"/>
    <w:rPr>
      <w:rFonts w:ascii="Arial" w:hAnsi="Arial" w:cs="Arial"/>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rPr>
  </w:style>
  <w:style w:type="character" w:customStyle="1" w:styleId="WW8Num33z1">
    <w:name w:val="WW8Num33z1"/>
    <w:rPr>
      <w:rFonts w:ascii="Wingdings" w:hAnsi="Wingdings" w:cs="Wingdings"/>
    </w:rPr>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5z0">
    <w:name w:val="WW8Num35z0"/>
    <w:rPr>
      <w:rFonts w:ascii="Arial" w:hAnsi="Arial" w:cs="Arial"/>
    </w:rPr>
  </w:style>
  <w:style w:type="character" w:customStyle="1" w:styleId="WW8Num36z0">
    <w:name w:val="WW8Num36z0"/>
    <w:rPr>
      <w:rFonts w:ascii="Arial" w:hAnsi="Arial" w:cs="Arial"/>
      <w:i/>
      <w:color w:val="000000"/>
    </w:rPr>
  </w:style>
  <w:style w:type="character" w:customStyle="1" w:styleId="WW8Num36z1">
    <w:name w:val="WW8Num36z1"/>
    <w:rPr>
      <w:rFonts w:ascii="Arial" w:hAnsi="Arial" w:cs="Arial"/>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hAnsi="Arial" w:cs="Arial"/>
      <w:b w:val="0"/>
      <w:bCs w:val="0"/>
      <w:color w:val="00000A"/>
      <w:sz w:val="20"/>
      <w:szCs w:val="20"/>
    </w:rPr>
  </w:style>
  <w:style w:type="character" w:customStyle="1" w:styleId="WW8Num38z0">
    <w:name w:val="WW8Num38z0"/>
    <w:rPr>
      <w:rFonts w:ascii="Arial" w:hAnsi="Arial" w:cs="Arial"/>
    </w:rPr>
  </w:style>
  <w:style w:type="character" w:customStyle="1" w:styleId="WW8Num39z0">
    <w:name w:val="WW8Num39z0"/>
    <w:rPr>
      <w:rFonts w:ascii="Arial" w:hAnsi="Arial" w:cs="Arial"/>
      <w:sz w:val="20"/>
    </w:rPr>
  </w:style>
  <w:style w:type="character" w:customStyle="1" w:styleId="WW8Num40z0">
    <w:name w:val="WW8Num40z0"/>
    <w:rPr>
      <w:rFonts w:ascii="Tahoma" w:hAnsi="Tahoma" w:cs="Tahoma"/>
      <w:b/>
      <w:bCs/>
      <w:i w:val="0"/>
      <w:iCs w:val="0"/>
      <w:color w:val="00000A"/>
      <w:sz w:val="20"/>
      <w:szCs w:val="20"/>
    </w:rPr>
  </w:style>
  <w:style w:type="character" w:customStyle="1" w:styleId="WW8Num40z1">
    <w:name w:val="WW8Num40z1"/>
    <w:rPr>
      <w:b w:val="0"/>
      <w:bCs w:val="0"/>
      <w:i w:val="0"/>
      <w:iCs w:val="0"/>
    </w:rPr>
  </w:style>
  <w:style w:type="character" w:customStyle="1" w:styleId="WW8Num40z2">
    <w:name w:val="WW8Num40z2"/>
    <w:rPr>
      <w:rFonts w:ascii="Arial Narrow" w:eastAsia="Symbol" w:hAnsi="Arial Narrow" w:cs="Tahoma"/>
      <w:b w:val="0"/>
      <w:bCs w:val="0"/>
      <w:i w:val="0"/>
      <w:iCs w:val="0"/>
      <w:sz w:val="20"/>
      <w:szCs w:val="20"/>
    </w:rPr>
  </w:style>
  <w:style w:type="character" w:customStyle="1" w:styleId="WW8Num40z3">
    <w:name w:val="WW8Num40z3"/>
  </w:style>
  <w:style w:type="character" w:customStyle="1" w:styleId="WW8Num40z5">
    <w:name w:val="WW8Num40z5"/>
    <w:rPr>
      <w:rFonts w:ascii="Arial Narrow" w:hAnsi="Arial Narrow" w:cs="Verdana"/>
      <w:b w:val="0"/>
      <w:bCs w:val="0"/>
      <w:i w:val="0"/>
      <w:iCs w:val="0"/>
      <w:sz w:val="20"/>
      <w:szCs w:val="20"/>
    </w:rPr>
  </w:style>
  <w:style w:type="character" w:customStyle="1" w:styleId="WW8Num41z0">
    <w:name w:val="WW8Num41z0"/>
    <w:rPr>
      <w:rFonts w:ascii="Arial" w:eastAsia="Arial" w:hAnsi="Arial" w:cs="Arial"/>
    </w:rPr>
  </w:style>
  <w:style w:type="character" w:customStyle="1" w:styleId="WW8Num42z0">
    <w:name w:val="WW8Num42z0"/>
  </w:style>
  <w:style w:type="character" w:customStyle="1" w:styleId="WW8Num43z0">
    <w:name w:val="WW8Num43z0"/>
    <w:rPr>
      <w:rFonts w:ascii="Arial" w:hAnsi="Arial" w:cs="Arial"/>
    </w:rPr>
  </w:style>
  <w:style w:type="character" w:customStyle="1" w:styleId="WW8Num44z0">
    <w:name w:val="WW8Num44z0"/>
    <w:rPr>
      <w:rFonts w:ascii="Arial" w:eastAsia="Arial" w:hAnsi="Arial" w:cs="Arial"/>
    </w:rPr>
  </w:style>
  <w:style w:type="character" w:customStyle="1" w:styleId="WW8Num45z0">
    <w:name w:val="WW8Num45z0"/>
    <w:rPr>
      <w:rFonts w:ascii="Arial" w:eastAsia="Arial" w:hAnsi="Arial" w:cs="Arial"/>
      <w:b/>
    </w:rPr>
  </w:style>
  <w:style w:type="character" w:customStyle="1" w:styleId="WW8Num46z0">
    <w:name w:val="WW8Num46z0"/>
    <w:rPr>
      <w:rFonts w:ascii="Arial" w:hAnsi="Arial" w:cs="Arial"/>
    </w:rPr>
  </w:style>
  <w:style w:type="character" w:customStyle="1" w:styleId="WW8Num47z0">
    <w:name w:val="WW8Num47z0"/>
    <w:rPr>
      <w:rFonts w:ascii="Arial" w:hAnsi="Arial" w:cs="Arial"/>
      <w:b/>
      <w:bCs/>
    </w:rPr>
  </w:style>
  <w:style w:type="character" w:customStyle="1" w:styleId="WW8Num48z0">
    <w:name w:val="WW8Num48z0"/>
    <w:rPr>
      <w:rFonts w:ascii="Arial" w:eastAsia="Arial" w:hAnsi="Arial" w:cs="Arial"/>
    </w:rPr>
  </w:style>
  <w:style w:type="character" w:customStyle="1" w:styleId="WW8Num49z0">
    <w:name w:val="WW8Num49z0"/>
    <w:rPr>
      <w:rFonts w:ascii="Symbol" w:hAnsi="Symbol" w:cs="Times New Roman"/>
    </w:rPr>
  </w:style>
  <w:style w:type="character" w:customStyle="1" w:styleId="WW8Num49z1">
    <w:name w:val="WW8Num49z1"/>
    <w:rPr>
      <w:rFonts w:ascii="Arial" w:hAnsi="Arial" w:cs="Arial"/>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49z4">
    <w:name w:val="WW8Num49z4"/>
    <w:rPr>
      <w:rFonts w:ascii="Courier New" w:hAnsi="Courier New" w:cs="Courier New"/>
    </w:rPr>
  </w:style>
  <w:style w:type="character" w:customStyle="1" w:styleId="WW8Num50z0">
    <w:name w:val="WW8Num50z0"/>
  </w:style>
  <w:style w:type="character" w:customStyle="1" w:styleId="WW8Num51z0">
    <w:name w:val="WW8Num51z0"/>
  </w:style>
  <w:style w:type="character" w:customStyle="1" w:styleId="WW8Num52z0">
    <w:name w:val="WW8Num52z0"/>
    <w:rPr>
      <w:b w:val="0"/>
    </w:rPr>
  </w:style>
  <w:style w:type="character" w:customStyle="1" w:styleId="WW8Num52z4">
    <w:name w:val="WW8Num52z4"/>
    <w:rPr>
      <w:rFonts w:ascii="Symbol" w:hAnsi="Symbol" w:cs="Symbol"/>
      <w:b w:val="0"/>
    </w:rPr>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4z0">
    <w:name w:val="WW8Num54z0"/>
    <w:rPr>
      <w:rFonts w:ascii="Arial" w:eastAsia="Arial" w:hAnsi="Arial" w:cs="Arial"/>
    </w:rPr>
  </w:style>
  <w:style w:type="character" w:customStyle="1" w:styleId="WW8Num55z0">
    <w:name w:val="WW8Num55z0"/>
    <w:rPr>
      <w:b w:val="0"/>
    </w:rPr>
  </w:style>
  <w:style w:type="character" w:customStyle="1" w:styleId="WW8Num55z1">
    <w:name w:val="WW8Num55z1"/>
    <w:rPr>
      <w:rFonts w:ascii="Tahoma" w:hAnsi="Tahoma" w:cs="Tahoma"/>
      <w:b/>
    </w:rPr>
  </w:style>
  <w:style w:type="character" w:customStyle="1" w:styleId="WW8Num55z2">
    <w:name w:val="WW8Num55z2"/>
    <w:rPr>
      <w:rFonts w:ascii="Arial" w:eastAsia="Arial" w:hAnsi="Arial" w:cs="Arial"/>
      <w:b/>
      <w:sz w:val="20"/>
      <w:szCs w:val="20"/>
    </w:rPr>
  </w:style>
  <w:style w:type="character" w:customStyle="1" w:styleId="WW8Num55z3">
    <w:name w:val="WW8Num55z3"/>
    <w:rPr>
      <w:rFonts w:ascii="Symbol" w:hAnsi="Symbol" w:cs="Symbol"/>
    </w:rPr>
  </w:style>
  <w:style w:type="character" w:customStyle="1" w:styleId="WW8Num55z5">
    <w:name w:val="WW8Num55z5"/>
    <w:rPr>
      <w:rFonts w:ascii="Wingdings" w:hAnsi="Wingdings" w:cs="Wingdings"/>
    </w:rPr>
  </w:style>
  <w:style w:type="character" w:customStyle="1" w:styleId="WW8Num55z7">
    <w:name w:val="WW8Num55z7"/>
    <w:rPr>
      <w:rFonts w:ascii="Courier New" w:hAnsi="Courier New" w:cs="Courier New"/>
    </w:rPr>
  </w:style>
  <w:style w:type="character" w:customStyle="1" w:styleId="WW8Num56z0">
    <w:name w:val="WW8Num56z0"/>
  </w:style>
  <w:style w:type="character" w:customStyle="1" w:styleId="WW8Num27z1">
    <w:name w:val="WW8Num27z1"/>
    <w:rPr>
      <w:b w:val="0"/>
      <w:bCs w:val="0"/>
      <w:i w:val="0"/>
      <w:iCs w:val="0"/>
    </w:rPr>
  </w:style>
  <w:style w:type="character" w:customStyle="1" w:styleId="WW8Num27z2">
    <w:name w:val="WW8Num27z2"/>
    <w:rPr>
      <w:b w:val="0"/>
      <w:bCs w:val="0"/>
      <w:i w:val="0"/>
      <w:iCs w:val="0"/>
      <w:sz w:val="20"/>
      <w:szCs w:val="20"/>
    </w:rPr>
  </w:style>
  <w:style w:type="character" w:customStyle="1" w:styleId="WW8Num27z3">
    <w:name w:val="WW8Num27z3"/>
  </w:style>
  <w:style w:type="character" w:customStyle="1" w:styleId="WW8Num27z5">
    <w:name w:val="WW8Num27z5"/>
    <w:rPr>
      <w:rFonts w:ascii="Arial Narrow" w:hAnsi="Arial Narrow" w:cs="Verdana"/>
      <w:b w:val="0"/>
      <w:bCs w:val="0"/>
      <w:i w:val="0"/>
      <w:iCs w:val="0"/>
      <w:sz w:val="20"/>
      <w:szCs w:val="20"/>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3z2">
    <w:name w:val="WW8Num33z2"/>
  </w:style>
  <w:style w:type="character" w:customStyle="1" w:styleId="WW8Num34z1">
    <w:name w:val="WW8Num34z1"/>
    <w:rPr>
      <w:rFonts w:ascii="Wingdings" w:hAnsi="Wingdings" w:cs="Wingdings"/>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7z1">
    <w:name w:val="WW8Num37z1"/>
    <w:rPr>
      <w:rFonts w:ascii="Arial" w:hAnsi="Arial"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41z1">
    <w:name w:val="WW8Num41z1"/>
    <w:rPr>
      <w:b w:val="0"/>
      <w:bCs w:val="0"/>
      <w:i w:val="0"/>
      <w:iCs w:val="0"/>
    </w:rPr>
  </w:style>
  <w:style w:type="character" w:customStyle="1" w:styleId="WW8Num41z2">
    <w:name w:val="WW8Num41z2"/>
    <w:rPr>
      <w:rFonts w:ascii="Arial Narrow" w:eastAsia="Symbol" w:hAnsi="Arial Narrow" w:cs="Tahoma"/>
      <w:b w:val="0"/>
      <w:bCs w:val="0"/>
      <w:i w:val="0"/>
      <w:iCs w:val="0"/>
      <w:sz w:val="20"/>
      <w:szCs w:val="20"/>
    </w:rPr>
  </w:style>
  <w:style w:type="character" w:customStyle="1" w:styleId="WW8Num41z3">
    <w:name w:val="WW8Num41z3"/>
  </w:style>
  <w:style w:type="character" w:customStyle="1" w:styleId="WW8Num41z5">
    <w:name w:val="WW8Num41z5"/>
    <w:rPr>
      <w:rFonts w:ascii="Arial Narrow" w:hAnsi="Arial Narrow" w:cs="Verdana"/>
      <w:b w:val="0"/>
      <w:bCs w:val="0"/>
      <w:i w:val="0"/>
      <w:iCs w:val="0"/>
      <w:sz w:val="20"/>
      <w:szCs w:val="20"/>
    </w:rPr>
  </w:style>
  <w:style w:type="character" w:customStyle="1" w:styleId="WW8Num50z1">
    <w:name w:val="WW8Num50z1"/>
    <w:rPr>
      <w:rFonts w:ascii="Arial" w:hAnsi="Arial" w:cs="Arial"/>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0z4">
    <w:name w:val="WW8Num50z4"/>
    <w:rPr>
      <w:rFonts w:ascii="Courier New" w:hAnsi="Courier New" w:cs="Courier New"/>
    </w:rPr>
  </w:style>
  <w:style w:type="character" w:customStyle="1" w:styleId="WW8Num53z4">
    <w:name w:val="WW8Num53z4"/>
    <w:rPr>
      <w:rFonts w:ascii="Symbol" w:hAnsi="Symbol" w:cs="Symbol"/>
      <w:b w:val="0"/>
    </w:rPr>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6z1">
    <w:name w:val="WW8Num56z1"/>
    <w:rPr>
      <w:rFonts w:ascii="Tahoma" w:hAnsi="Tahoma" w:cs="Tahoma"/>
      <w:b/>
    </w:rPr>
  </w:style>
  <w:style w:type="character" w:customStyle="1" w:styleId="WW8Num56z2">
    <w:name w:val="WW8Num56z2"/>
    <w:rPr>
      <w:rFonts w:ascii="Arial" w:eastAsia="Arial" w:hAnsi="Arial" w:cs="Arial"/>
      <w:b/>
      <w:sz w:val="20"/>
      <w:szCs w:val="20"/>
    </w:rPr>
  </w:style>
  <w:style w:type="character" w:customStyle="1" w:styleId="WW8Num56z3">
    <w:name w:val="WW8Num56z3"/>
    <w:rPr>
      <w:rFonts w:ascii="Symbol" w:hAnsi="Symbol" w:cs="Symbol"/>
    </w:rPr>
  </w:style>
  <w:style w:type="character" w:customStyle="1" w:styleId="WW8Num56z5">
    <w:name w:val="WW8Num56z5"/>
    <w:rPr>
      <w:rFonts w:ascii="Wingdings" w:hAnsi="Wingdings" w:cs="Wingdings"/>
    </w:rPr>
  </w:style>
  <w:style w:type="character" w:customStyle="1" w:styleId="WW8Num56z7">
    <w:name w:val="WW8Num56z7"/>
    <w:rPr>
      <w:rFonts w:ascii="Courier New" w:hAnsi="Courier New" w:cs="Courier New"/>
    </w:rPr>
  </w:style>
  <w:style w:type="character" w:customStyle="1" w:styleId="WW8Num57z0">
    <w:name w:val="WW8Num57z0"/>
  </w:style>
  <w:style w:type="character" w:customStyle="1" w:styleId="WW8Num3z1">
    <w:name w:val="WW8Num3z1"/>
    <w:rPr>
      <w:b w:val="0"/>
      <w:i w:val="0"/>
      <w:color w:val="00000A"/>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1">
    <w:name w:val="WW8Num6z1"/>
    <w:rPr>
      <w:rFonts w:ascii="Arial" w:hAnsi="Arial" w:cs="Arial"/>
      <w:b w:val="0"/>
      <w:i w:val="0"/>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cs="Aria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Tahoma" w:hAnsi="Tahoma" w:cs="Tahoma"/>
      <w:b w:val="0"/>
      <w:color w:val="00000A"/>
      <w:sz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1">
    <w:name w:val="WW8Num20z1"/>
    <w:rPr>
      <w:rFonts w:ascii="Arial" w:hAnsi="Arial" w:cs="Arial"/>
      <w:b w:val="0"/>
      <w:i w:val="0"/>
    </w:rPr>
  </w:style>
  <w:style w:type="character" w:customStyle="1" w:styleId="WW8Num20z2">
    <w:name w:val="WW8Num20z2"/>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4">
    <w:name w:val="WW8Num27z4"/>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rPr>
      <w:b w:val="0"/>
      <w:bCs w:val="0"/>
      <w:i w:val="0"/>
      <w:iCs w:val="0"/>
    </w:rPr>
  </w:style>
  <w:style w:type="character" w:customStyle="1" w:styleId="WW8Num29z2">
    <w:name w:val="WW8Num29z2"/>
    <w:rPr>
      <w:b w:val="0"/>
      <w:bCs w:val="0"/>
      <w:i w:val="0"/>
      <w:iCs w:val="0"/>
      <w:sz w:val="20"/>
      <w:szCs w:val="20"/>
    </w:rPr>
  </w:style>
  <w:style w:type="character" w:customStyle="1" w:styleId="WW8Num30z1">
    <w:name w:val="WW8Num30z1"/>
  </w:style>
  <w:style w:type="character" w:customStyle="1" w:styleId="WW8Num30z2">
    <w:name w:val="WW8Num30z2"/>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6">
    <w:name w:val="WW8Num32z6"/>
  </w:style>
  <w:style w:type="character" w:customStyle="1" w:styleId="WW8Num34z2">
    <w:name w:val="WW8Num34z2"/>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4">
    <w:name w:val="WW8Num40z4"/>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4">
    <w:name w:val="WW8Num41z4"/>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rPr>
      <w:b w:val="0"/>
      <w:i w:val="0"/>
    </w:rPr>
  </w:style>
  <w:style w:type="character" w:customStyle="1" w:styleId="WW8Num42z2">
    <w:name w:val="WW8Num42z2"/>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rPr>
      <w:b w:val="0"/>
      <w:bCs w:val="0"/>
      <w:i w:val="0"/>
      <w:iCs w:val="0"/>
    </w:rPr>
  </w:style>
  <w:style w:type="character" w:customStyle="1" w:styleId="WW8Num45z2">
    <w:name w:val="WW8Num45z2"/>
    <w:rPr>
      <w:rFonts w:ascii="Arial Narrow" w:eastAsia="Symbol" w:hAnsi="Arial Narrow" w:cs="Tahoma"/>
      <w:b w:val="0"/>
      <w:bCs w:val="0"/>
      <w:i w:val="0"/>
      <w:iCs w:val="0"/>
      <w:sz w:val="20"/>
      <w:szCs w:val="20"/>
    </w:rPr>
  </w:style>
  <w:style w:type="character" w:customStyle="1" w:styleId="WW8Num45z3">
    <w:name w:val="WW8Num45z3"/>
  </w:style>
  <w:style w:type="character" w:customStyle="1" w:styleId="WW8Num45z5">
    <w:name w:val="WW8Num45z5"/>
    <w:rPr>
      <w:rFonts w:ascii="Arial Narrow" w:hAnsi="Arial Narrow" w:cs="Verdana"/>
      <w:b w:val="0"/>
      <w:bCs w:val="0"/>
      <w:i w:val="0"/>
      <w:iCs w:val="0"/>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2">
    <w:name w:val="WW8Num52z2"/>
    <w:rPr>
      <w:i w:val="0"/>
      <w:sz w:val="22"/>
      <w:szCs w:val="22"/>
    </w:rPr>
  </w:style>
  <w:style w:type="character" w:customStyle="1" w:styleId="WW8Num52z3">
    <w:name w:val="WW8Num52z3"/>
    <w:rPr>
      <w:rFonts w:ascii="Symbol" w:eastAsia="Times New Roman" w:hAnsi="Symbol" w:cs="Times New Roman"/>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4z1">
    <w:name w:val="WW8Num54z1"/>
    <w:rPr>
      <w:rFonts w:ascii="Arial" w:hAnsi="Arial" w:cs="Arial"/>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4z4">
    <w:name w:val="WW8Num54z4"/>
    <w:rPr>
      <w:rFonts w:ascii="Courier New" w:hAnsi="Courier New" w:cs="Courier New"/>
    </w:rPr>
  </w:style>
  <w:style w:type="character" w:customStyle="1" w:styleId="WW8Num55z4">
    <w:name w:val="WW8Num55z4"/>
  </w:style>
  <w:style w:type="character" w:customStyle="1" w:styleId="WW8Num55z6">
    <w:name w:val="WW8Num55z6"/>
  </w:style>
  <w:style w:type="character" w:customStyle="1" w:styleId="WW8Num55z8">
    <w:name w:val="WW8Num55z8"/>
  </w:style>
  <w:style w:type="character" w:customStyle="1" w:styleId="WW8Num56z4">
    <w:name w:val="WW8Num56z4"/>
  </w:style>
  <w:style w:type="character" w:customStyle="1" w:styleId="WW8Num56z6">
    <w:name w:val="WW8Num56z6"/>
  </w:style>
  <w:style w:type="character" w:customStyle="1" w:styleId="WW8Num56z8">
    <w:name w:val="WW8Num56z8"/>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b w:val="0"/>
    </w:rPr>
  </w:style>
  <w:style w:type="character" w:customStyle="1" w:styleId="WW8Num58z4">
    <w:name w:val="WW8Num58z4"/>
    <w:rPr>
      <w:rFonts w:ascii="Symbol" w:hAnsi="Symbol" w:cs="Symbol"/>
      <w:b w:val="0"/>
    </w:rPr>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b w:val="0"/>
    </w:rPr>
  </w:style>
  <w:style w:type="character" w:customStyle="1" w:styleId="WW8Num61z1">
    <w:name w:val="WW8Num61z1"/>
    <w:rPr>
      <w:rFonts w:ascii="Tahoma" w:hAnsi="Tahoma" w:cs="Tahoma"/>
      <w:b/>
    </w:rPr>
  </w:style>
  <w:style w:type="character" w:customStyle="1" w:styleId="WW8Num61z2">
    <w:name w:val="WW8Num61z2"/>
  </w:style>
  <w:style w:type="character" w:customStyle="1" w:styleId="WW8Num61z3">
    <w:name w:val="WW8Num61z3"/>
    <w:rPr>
      <w:rFonts w:ascii="Symbol" w:hAnsi="Symbol" w:cs="Symbol"/>
    </w:rPr>
  </w:style>
  <w:style w:type="character" w:customStyle="1" w:styleId="WW8Num61z5">
    <w:name w:val="WW8Num61z5"/>
    <w:rPr>
      <w:rFonts w:ascii="Wingdings" w:hAnsi="Wingdings" w:cs="Wingdings"/>
    </w:rPr>
  </w:style>
  <w:style w:type="character" w:customStyle="1" w:styleId="WW8Num61z7">
    <w:name w:val="WW8Num61z7"/>
    <w:rPr>
      <w:rFonts w:ascii="Courier New" w:hAnsi="Courier New" w:cs="Courier New"/>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Domylnaczcionkaakapitu1">
    <w:name w:val="Domyślna czcionka akapitu1"/>
  </w:style>
  <w:style w:type="character" w:styleId="Numerstrony">
    <w:name w:val="page number"/>
    <w:basedOn w:val="Domylnaczcionkaakapitu1"/>
  </w:style>
  <w:style w:type="character" w:customStyle="1" w:styleId="FootnoteSymbol">
    <w:name w:val="Footnote Symbol"/>
    <w:rPr>
      <w:position w:val="0"/>
      <w:vertAlign w:val="superscript"/>
    </w:rPr>
  </w:style>
  <w:style w:type="character" w:customStyle="1" w:styleId="NagwekZnak">
    <w:name w:val="Nagłówek Znak"/>
    <w:basedOn w:val="Domylnaczcionkaakapitu1"/>
  </w:style>
  <w:style w:type="character" w:customStyle="1" w:styleId="Tekstpodstawowy2Znak">
    <w:name w:val="Tekst podstawowy 2 Znak"/>
    <w:rPr>
      <w:rFonts w:ascii="Ottawa" w:hAnsi="Ottawa" w:cs="Ottawa"/>
      <w:sz w:val="24"/>
    </w:rPr>
  </w:style>
  <w:style w:type="character" w:customStyle="1" w:styleId="h1">
    <w:name w:val="h1"/>
    <w:basedOn w:val="Domylnaczcionkaakapitu1"/>
  </w:style>
  <w:style w:type="character" w:customStyle="1" w:styleId="TekstpodstawowywcityZnak">
    <w:name w:val="Tekst podstawowy wcięty Znak"/>
    <w:rPr>
      <w:rFonts w:ascii="Ottawa" w:hAnsi="Ottawa" w:cs="Ottawa"/>
      <w:sz w:val="24"/>
    </w:rPr>
  </w:style>
  <w:style w:type="character" w:customStyle="1" w:styleId="Nagwek4Znak">
    <w:name w:val="Nagłówek 4 Znak"/>
    <w:rPr>
      <w:rFonts w:eastAsia="Andale Sans UI"/>
      <w:b/>
      <w:bCs/>
      <w:kern w:val="3"/>
      <w:sz w:val="28"/>
      <w:szCs w:val="28"/>
    </w:rPr>
  </w:style>
  <w:style w:type="character" w:customStyle="1" w:styleId="TekstprzypisudolnegoZnak">
    <w:name w:val="Tekst przypisu dolnego Znak"/>
  </w:style>
  <w:style w:type="character" w:customStyle="1" w:styleId="StopkaZnak">
    <w:name w:val="Stopka Znak"/>
    <w:uiPriority w:val="99"/>
  </w:style>
  <w:style w:type="character" w:customStyle="1" w:styleId="Nagwek3Znak">
    <w:name w:val="Nagłówek 3 Znak"/>
    <w:rPr>
      <w:rFonts w:ascii="Cambria" w:eastAsia="Times New Roman" w:hAnsi="Cambria" w:cs="Times New Roman"/>
      <w:b/>
      <w:bCs/>
      <w:sz w:val="26"/>
      <w:szCs w:val="26"/>
    </w:rPr>
  </w:style>
  <w:style w:type="character" w:customStyle="1" w:styleId="TekstpodstawowyZnak">
    <w:name w:val="Tekst podstawowy Znak"/>
    <w:basedOn w:val="Domylnaczcionkaakapitu1"/>
  </w:style>
  <w:style w:type="character" w:styleId="Odwoanieprzypisudolnego">
    <w:name w:val="footnote reference"/>
    <w:rPr>
      <w:position w:val="0"/>
      <w:vertAlign w:val="superscript"/>
    </w:rPr>
  </w:style>
  <w:style w:type="character" w:customStyle="1" w:styleId="EndnoteSymbol">
    <w:name w:val="Endnote Symbol"/>
    <w:rPr>
      <w:position w:val="0"/>
      <w:vertAlign w:val="superscript"/>
    </w:rPr>
  </w:style>
  <w:style w:type="character" w:customStyle="1" w:styleId="WW-Znakiprzypiswkocowych">
    <w:name w:val="WW-Znaki przypisów końcowych"/>
  </w:style>
  <w:style w:type="character" w:styleId="Odwoanieprzypisukocowego">
    <w:name w:val="endnote reference"/>
    <w:rPr>
      <w:position w:val="0"/>
      <w:vertAlign w:val="superscript"/>
    </w:rPr>
  </w:style>
  <w:style w:type="character" w:customStyle="1" w:styleId="TekstprzypisukocowegoZnak">
    <w:name w:val="Tekst przypisu końcowego Znak"/>
    <w:rPr>
      <w:lang w:eastAsia="zh-CN"/>
    </w:rPr>
  </w:style>
  <w:style w:type="character" w:customStyle="1" w:styleId="AkapitzlistZnak">
    <w:name w:val="Akapit z listą Znak"/>
    <w:aliases w:val="Numerowanie Znak,Akapit z listą BS Znak,List Paragraph Znak,Normal Znak,Akapit z listą3 Znak,Akapit z listą31 Znak,Wypunktowanie Znak,Normal2 Znak,L1 Znak,sw tekst Znak"/>
    <w:uiPriority w:val="34"/>
    <w:rPr>
      <w:rFonts w:ascii="Ottawa" w:hAnsi="Ottawa" w:cs="Ottawa"/>
      <w:sz w:val="24"/>
      <w:lang w:eastAsia="zh-CN"/>
    </w:rPr>
  </w:style>
  <w:style w:type="character" w:customStyle="1" w:styleId="Nagwek1Znak">
    <w:name w:val="Nagłówek 1 Znak"/>
    <w:basedOn w:val="Domylnaczcionkaakapitu"/>
    <w:rPr>
      <w:rFonts w:ascii="Cambria" w:hAnsi="Cambria" w:cs="F"/>
      <w:b/>
      <w:bCs/>
      <w:color w:val="365F91"/>
      <w:sz w:val="28"/>
      <w:szCs w:val="28"/>
      <w:lang w:eastAsia="zh-CN"/>
    </w:rPr>
  </w:style>
  <w:style w:type="character" w:customStyle="1" w:styleId="StopkaZnak1">
    <w:name w:val="Stopka Znak1"/>
    <w:basedOn w:val="Domylnaczcionkaakapitu"/>
    <w:rPr>
      <w:lang w:eastAsia="zh-CN"/>
    </w:rPr>
  </w:style>
  <w:style w:type="character" w:customStyle="1" w:styleId="ListLabel1">
    <w:name w:val="ListLabel 1"/>
    <w:rPr>
      <w:rFonts w:eastAsia="Arial" w:cs="Times New Roman"/>
    </w:rPr>
  </w:style>
  <w:style w:type="character" w:customStyle="1" w:styleId="ListLabel2">
    <w:name w:val="ListLabel 2"/>
    <w:rPr>
      <w:rFonts w:cs="Times New Roman"/>
    </w:rPr>
  </w:style>
  <w:style w:type="character" w:customStyle="1" w:styleId="ListLabel3">
    <w:name w:val="ListLabel 3"/>
    <w:rPr>
      <w:rFonts w:eastAsia="Times New Roman"/>
      <w:position w:val="0"/>
      <w:vertAlign w:val="baseline"/>
    </w:rPr>
  </w:style>
  <w:style w:type="character" w:customStyle="1" w:styleId="ListLabel4">
    <w:name w:val="ListLabel 4"/>
    <w:rPr>
      <w:rFonts w:cs="Arial"/>
    </w:rPr>
  </w:style>
  <w:style w:type="character" w:customStyle="1" w:styleId="ListLabel5">
    <w:name w:val="ListLabel 5"/>
    <w:rPr>
      <w:rFonts w:cs="Wingdings"/>
    </w:rPr>
  </w:style>
  <w:style w:type="character" w:customStyle="1" w:styleId="ListLabel6">
    <w:name w:val="ListLabel 6"/>
    <w:rPr>
      <w:b w:val="0"/>
    </w:rPr>
  </w:style>
  <w:style w:type="character" w:customStyle="1" w:styleId="ListLabel7">
    <w:name w:val="ListLabel 7"/>
    <w:rPr>
      <w:rFonts w:cs="Times New Roman"/>
      <w:b w:val="0"/>
      <w:i w:val="0"/>
      <w:color w:val="000000"/>
      <w:sz w:val="22"/>
      <w:u w:val="none"/>
    </w:rPr>
  </w:style>
  <w:style w:type="character" w:customStyle="1" w:styleId="ListLabel8">
    <w:name w:val="ListLabel 8"/>
    <w:rPr>
      <w:rFonts w:cs="Times New Roman"/>
      <w:sz w:val="20"/>
      <w:szCs w:val="20"/>
    </w:rPr>
  </w:style>
  <w:style w:type="character" w:customStyle="1" w:styleId="ListLabel9">
    <w:name w:val="ListLabel 9"/>
    <w:rPr>
      <w:rFonts w:eastAsia="Arial" w:cs="Times New Roman"/>
      <w:b w:val="0"/>
      <w:i w:val="0"/>
      <w:u w:val="none"/>
    </w:rPr>
  </w:style>
  <w:style w:type="character" w:customStyle="1" w:styleId="ListLabel10">
    <w:name w:val="ListLabel 10"/>
    <w:rPr>
      <w:rFonts w:cs="Times New Roman"/>
      <w:b w:val="0"/>
      <w:bCs/>
    </w:rPr>
  </w:style>
  <w:style w:type="character" w:customStyle="1" w:styleId="ListLabel11">
    <w:name w:val="ListLabel 11"/>
    <w:rPr>
      <w:rFonts w:eastAsia="Arial" w:cs="Arial"/>
    </w:rPr>
  </w:style>
  <w:style w:type="character" w:customStyle="1" w:styleId="ListLabel12">
    <w:name w:val="ListLabel 12"/>
    <w:rPr>
      <w:rFonts w:cs="Tahoma"/>
      <w:b/>
    </w:rPr>
  </w:style>
  <w:style w:type="character" w:customStyle="1" w:styleId="ListLabel13">
    <w:name w:val="ListLabel 13"/>
    <w:rPr>
      <w:rFonts w:eastAsia="Arial" w:cs="Arial"/>
      <w:b/>
      <w:sz w:val="20"/>
      <w:szCs w:val="20"/>
    </w:rPr>
  </w:style>
  <w:style w:type="character" w:customStyle="1" w:styleId="ListLabel14">
    <w:name w:val="ListLabel 14"/>
    <w:rPr>
      <w:rFonts w:cs="Symbol"/>
    </w:rPr>
  </w:style>
  <w:style w:type="character" w:customStyle="1" w:styleId="ListLabel15">
    <w:name w:val="ListLabel 15"/>
    <w:rPr>
      <w:rFonts w:eastAsia="Arial" w:cs="Times New Roman"/>
      <w:b w:val="0"/>
      <w:sz w:val="20"/>
      <w:szCs w:val="20"/>
    </w:rPr>
  </w:style>
  <w:style w:type="character" w:customStyle="1" w:styleId="ListLabel16">
    <w:name w:val="ListLabel 16"/>
    <w:rPr>
      <w:rFonts w:cs="Courier New"/>
    </w:rPr>
  </w:style>
  <w:style w:type="character" w:customStyle="1" w:styleId="ListLabel17">
    <w:name w:val="ListLabel 17"/>
    <w:rPr>
      <w:rFonts w:cs="Times New Roman"/>
      <w:b w:val="0"/>
      <w:i w:val="0"/>
      <w:color w:val="00000A"/>
      <w:sz w:val="22"/>
      <w:szCs w:val="22"/>
      <w:u w:val="none"/>
    </w:rPr>
  </w:style>
  <w:style w:type="character" w:customStyle="1" w:styleId="ListLabel18">
    <w:name w:val="ListLabel 18"/>
    <w:rPr>
      <w:color w:val="00000A"/>
    </w:rPr>
  </w:style>
  <w:style w:type="character" w:customStyle="1" w:styleId="ListLabel19">
    <w:name w:val="ListLabel 19"/>
    <w:rPr>
      <w:caps w:val="0"/>
      <w:smallCaps w:val="0"/>
      <w:strike w:val="0"/>
      <w:dstrike w:val="0"/>
      <w:outline w:val="0"/>
      <w:emboss w:val="0"/>
      <w:imprint w:val="0"/>
      <w:spacing w:val="0"/>
      <w:w w:val="100"/>
      <w:kern w:val="3"/>
      <w:position w:val="0"/>
      <w:vertAlign w:val="baseline"/>
    </w:rPr>
  </w:style>
  <w:style w:type="character" w:customStyle="1" w:styleId="ListLabel20">
    <w:name w:val="ListLabel 20"/>
    <w:rPr>
      <w:rFonts w:eastAsia="Times New Roman" w:cs="Arial"/>
    </w:rPr>
  </w:style>
  <w:style w:type="character" w:customStyle="1" w:styleId="ListLabel21">
    <w:name w:val="ListLabel 21"/>
    <w:rPr>
      <w:position w:val="0"/>
      <w:vertAlign w:val="baseline"/>
    </w:rPr>
  </w:style>
  <w:style w:type="character" w:customStyle="1" w:styleId="ListLabel22">
    <w:name w:val="ListLabel 22"/>
    <w:rPr>
      <w:rFonts w:eastAsia="Arial" w:cs="Times New Roman"/>
      <w:b w:val="0"/>
      <w:i w:val="0"/>
      <w:strike w:val="0"/>
      <w:dstrike w:val="0"/>
      <w:color w:val="000000"/>
      <w:position w:val="0"/>
      <w:sz w:val="22"/>
      <w:szCs w:val="24"/>
      <w:u w:val="none"/>
      <w:vertAlign w:val="baseline"/>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character" w:styleId="Odwoaniedokomentarza">
    <w:name w:val="annotation reference"/>
    <w:basedOn w:val="Domylnaczcionkaakapitu"/>
    <w:uiPriority w:val="99"/>
    <w:semiHidden/>
    <w:unhideWhenUsed/>
    <w:rsid w:val="00240A7E"/>
    <w:rPr>
      <w:sz w:val="16"/>
      <w:szCs w:val="16"/>
    </w:rPr>
  </w:style>
  <w:style w:type="paragraph" w:styleId="Tekstkomentarza">
    <w:name w:val="annotation text"/>
    <w:basedOn w:val="Normalny"/>
    <w:link w:val="TekstkomentarzaZnak"/>
    <w:uiPriority w:val="99"/>
    <w:semiHidden/>
    <w:unhideWhenUsed/>
    <w:rsid w:val="00240A7E"/>
  </w:style>
  <w:style w:type="character" w:customStyle="1" w:styleId="TekstkomentarzaZnak">
    <w:name w:val="Tekst komentarza Znak"/>
    <w:basedOn w:val="Domylnaczcionkaakapitu"/>
    <w:link w:val="Tekstkomentarza"/>
    <w:uiPriority w:val="99"/>
    <w:semiHidden/>
    <w:rsid w:val="00240A7E"/>
  </w:style>
  <w:style w:type="paragraph" w:styleId="Tematkomentarza">
    <w:name w:val="annotation subject"/>
    <w:basedOn w:val="Tekstkomentarza"/>
    <w:next w:val="Tekstkomentarza"/>
    <w:link w:val="TematkomentarzaZnak"/>
    <w:uiPriority w:val="99"/>
    <w:semiHidden/>
    <w:unhideWhenUsed/>
    <w:rsid w:val="00240A7E"/>
    <w:rPr>
      <w:b/>
      <w:bCs/>
    </w:rPr>
  </w:style>
  <w:style w:type="character" w:customStyle="1" w:styleId="TematkomentarzaZnak">
    <w:name w:val="Temat komentarza Znak"/>
    <w:basedOn w:val="TekstkomentarzaZnak"/>
    <w:link w:val="Tematkomentarza"/>
    <w:uiPriority w:val="99"/>
    <w:semiHidden/>
    <w:rsid w:val="00240A7E"/>
    <w:rPr>
      <w:b/>
      <w:bCs/>
    </w:rPr>
  </w:style>
  <w:style w:type="paragraph" w:customStyle="1" w:styleId="CM1">
    <w:name w:val="CM1"/>
    <w:basedOn w:val="Normalny"/>
    <w:rsid w:val="00AA6E02"/>
    <w:pPr>
      <w:autoSpaceDN/>
      <w:spacing w:line="248" w:lineRule="atLeast"/>
      <w:textAlignment w:val="auto"/>
    </w:pPr>
    <w:rPr>
      <w:rFonts w:eastAsia="SimSun"/>
      <w:color w:val="00000A"/>
      <w:kern w:val="0"/>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417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15</Pages>
  <Words>8393</Words>
  <Characters>50362</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ZP - 341 - IGK -  32 / 2002</vt:lpstr>
    </vt:vector>
  </TitlesOfParts>
  <Company/>
  <LinksUpToDate>false</LinksUpToDate>
  <CharactersWithSpaces>58638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 - 341 - IGK -  32 / 2002</dc:title>
  <dc:creator>Aneta Stadnik</dc:creator>
  <cp:lastModifiedBy>zamowienia</cp:lastModifiedBy>
  <cp:revision>4</cp:revision>
  <cp:lastPrinted>2020-08-11T06:16:00Z</cp:lastPrinted>
  <dcterms:created xsi:type="dcterms:W3CDTF">2020-08-07T07:23:00Z</dcterms:created>
  <dcterms:modified xsi:type="dcterms:W3CDTF">2020-08-17T11:32:00Z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